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C42C9" w14:textId="24BAC32D" w:rsidR="00AC154A" w:rsidRDefault="0088335D" w:rsidP="00AC154A">
      <w:pPr>
        <w:rPr>
          <w:rFonts w:ascii="Arial" w:hAnsi="Arial" w:cs="Arial"/>
          <w:b/>
          <w:bCs/>
          <w:sz w:val="20"/>
          <w:szCs w:val="20"/>
        </w:rPr>
      </w:pPr>
      <w:r w:rsidRPr="0073032C">
        <w:rPr>
          <w:rFonts w:hint="eastAsia"/>
          <w:noProof/>
          <w:color w:val="000000"/>
          <w:sz w:val="28"/>
        </w:rPr>
        <w:drawing>
          <wp:anchor distT="0" distB="0" distL="114300" distR="114300" simplePos="0" relativeHeight="251644928" behindDoc="0" locked="0" layoutInCell="1" allowOverlap="1" wp14:anchorId="486D899B" wp14:editId="71E6020D">
            <wp:simplePos x="0" y="0"/>
            <wp:positionH relativeFrom="page">
              <wp:posOffset>5076718</wp:posOffset>
            </wp:positionH>
            <wp:positionV relativeFrom="page">
              <wp:posOffset>538135</wp:posOffset>
            </wp:positionV>
            <wp:extent cx="1836000" cy="273106"/>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8"/>
                    <a:stretch>
                      <a:fillRect/>
                    </a:stretch>
                  </pic:blipFill>
                  <pic:spPr bwMode="auto">
                    <a:xfrm>
                      <a:off x="0" y="0"/>
                      <a:ext cx="1836000" cy="273106"/>
                    </a:xfrm>
                    <a:prstGeom prst="rect">
                      <a:avLst/>
                    </a:prstGeom>
                    <a:noFill/>
                    <a:ln>
                      <a:noFill/>
                    </a:ln>
                  </pic:spPr>
                </pic:pic>
              </a:graphicData>
            </a:graphic>
            <wp14:sizeRelH relativeFrom="page">
              <wp14:pctWidth>0</wp14:pctWidth>
            </wp14:sizeRelH>
            <wp14:sizeRelV relativeFrom="page">
              <wp14:pctHeight>0</wp14:pctHeight>
            </wp14:sizeRelV>
          </wp:anchor>
        </w:drawing>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9504" behindDoc="0" locked="0" layoutInCell="1" allowOverlap="1" wp14:anchorId="783B9552" wp14:editId="20DC69B8">
                <wp:simplePos x="0" y="0"/>
                <wp:positionH relativeFrom="page">
                  <wp:posOffset>208915</wp:posOffset>
                </wp:positionH>
                <wp:positionV relativeFrom="page">
                  <wp:posOffset>3773170</wp:posOffset>
                </wp:positionV>
                <wp:extent cx="18000" cy="18000"/>
                <wp:effectExtent l="0" t="0" r="0" b="0"/>
                <wp:wrapNone/>
                <wp:docPr id="7" name="Oval 7"/>
                <wp:cNvGraphicFramePr/>
                <a:graphic xmlns:a="http://schemas.openxmlformats.org/drawingml/2006/main">
                  <a:graphicData uri="http://schemas.microsoft.com/office/word/2010/wordprocessingShape">
                    <wps:wsp>
                      <wps:cNvSpPr/>
                      <wps:spPr>
                        <a:xfrm>
                          <a:off x="0" y="0"/>
                          <a:ext cx="18000" cy="18000"/>
                        </a:xfrm>
                        <a:prstGeom prst="ellipse">
                          <a:avLst/>
                        </a:prstGeom>
                        <a:solidFill>
                          <a:schemeClr val="tx1"/>
                        </a:solidFill>
                        <a:ln>
                          <a:no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B6E5BD" id="Oval 7" o:spid="_x0000_s1026" style="position:absolute;margin-left:16.45pt;margin-top:297.1pt;width:1.4pt;height:1.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" fillcolor="black [3213]" stroked="f">
                <w10:wrap anchorx="page" anchory="page"/>
              </v:oval>
            </w:pict>
          </mc:Fallback>
        </mc:AlternateContent>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0DA85E1">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2EDDE220"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8646F9">
                              <w:rPr>
                                <w:rFonts w:ascii="Arial" w:hAnsi="Arial" w:cs="Arial"/>
                                <w:color w:val="000000"/>
                                <w:sz w:val="13"/>
                                <w:szCs w:val="13"/>
                              </w:rPr>
                              <w:br/>
                            </w:r>
                            <w:r w:rsidR="00BE4B2B" w:rsidRPr="00BE4B2B">
                              <w:rPr>
                                <w:rFonts w:ascii="Arial" w:hAnsi="Arial" w:cs="Arial"/>
                                <w:color w:val="000000"/>
                                <w:sz w:val="13"/>
                                <w:szCs w:val="13"/>
                              </w:rPr>
                              <w:t>Gebäude H2.1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2EDDE220"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8646F9">
                        <w:rPr>
                          <w:rFonts w:ascii="Arial" w:hAnsi="Arial" w:cs="Arial"/>
                          <w:color w:val="000000"/>
                          <w:sz w:val="13"/>
                          <w:szCs w:val="13"/>
                        </w:rPr>
                        <w:br/>
                      </w:r>
                      <w:r w:rsidR="00BE4B2B" w:rsidRPr="00BE4B2B">
                        <w:rPr>
                          <w:rFonts w:ascii="Arial" w:hAnsi="Arial" w:cs="Arial"/>
                          <w:color w:val="000000"/>
                          <w:sz w:val="13"/>
                          <w:szCs w:val="13"/>
                        </w:rPr>
                        <w:t>Gebäude H2.1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8DFDE3" w14:textId="77777777" w:rsidR="00BE4B2B" w:rsidRPr="00BE4B2B" w:rsidRDefault="00BE4B2B" w:rsidP="00BE4B2B">
                            <w:pPr>
                              <w:tabs>
                                <w:tab w:val="left" w:pos="520"/>
                              </w:tabs>
                              <w:spacing w:after="85" w:line="172" w:lineRule="atLeast"/>
                              <w:rPr>
                                <w:rFonts w:ascii="Arial" w:hAnsi="Arial" w:cs="Arial"/>
                                <w:b/>
                                <w:bCs/>
                                <w:color w:val="000000"/>
                                <w:sz w:val="20"/>
                                <w:szCs w:val="20"/>
                              </w:rPr>
                            </w:pPr>
                            <w:r w:rsidRPr="00BE4B2B">
                              <w:rPr>
                                <w:rFonts w:ascii="Arial" w:hAnsi="Arial" w:cs="Arial"/>
                                <w:b/>
                                <w:bCs/>
                                <w:color w:val="000000"/>
                                <w:sz w:val="20"/>
                                <w:szCs w:val="20"/>
                              </w:rPr>
                              <w:t>Presseinformation</w:t>
                            </w:r>
                          </w:p>
                          <w:p w14:paraId="615197F3" w14:textId="1C5DD6CC" w:rsidR="00BE4B2B" w:rsidRPr="005570EC" w:rsidRDefault="006778C4" w:rsidP="00BE4B2B">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 xml:space="preserve">Hamm/Lippstadt, </w:t>
                            </w:r>
                            <w:r w:rsidR="00230460">
                              <w:rPr>
                                <w:rFonts w:ascii="Arial" w:hAnsi="Arial" w:cs="Arial"/>
                                <w:bCs/>
                                <w:color w:val="000000"/>
                                <w:sz w:val="13"/>
                                <w:szCs w:val="13"/>
                              </w:rPr>
                              <w:t>06</w:t>
                            </w:r>
                            <w:r w:rsidR="00BE4B2B" w:rsidRPr="00BE4B2B">
                              <w:rPr>
                                <w:rFonts w:ascii="Arial" w:hAnsi="Arial" w:cs="Arial"/>
                                <w:bCs/>
                                <w:color w:val="000000"/>
                                <w:sz w:val="13"/>
                                <w:szCs w:val="13"/>
                              </w:rPr>
                              <w:t xml:space="preserve">. </w:t>
                            </w:r>
                            <w:r w:rsidR="00745B32">
                              <w:rPr>
                                <w:rFonts w:ascii="Arial" w:hAnsi="Arial" w:cs="Arial"/>
                                <w:bCs/>
                                <w:color w:val="000000"/>
                                <w:sz w:val="13"/>
                                <w:szCs w:val="13"/>
                              </w:rPr>
                              <w:t>Juni</w:t>
                            </w:r>
                            <w:r w:rsidR="00FD3B7D">
                              <w:rPr>
                                <w:rFonts w:ascii="Arial" w:hAnsi="Arial" w:cs="Arial"/>
                                <w:bCs/>
                                <w:color w:val="000000"/>
                                <w:sz w:val="13"/>
                                <w:szCs w:val="13"/>
                              </w:rPr>
                              <w:t xml:space="preserve"> 2018</w:t>
                            </w:r>
                          </w:p>
                          <w:p w14:paraId="5E421E39" w14:textId="6392A342" w:rsidR="00393555" w:rsidRPr="006A7564" w:rsidRDefault="00393555" w:rsidP="0031133C">
                            <w:pPr>
                              <w:tabs>
                                <w:tab w:val="left" w:pos="520"/>
                              </w:tabs>
                              <w:spacing w:after="85" w:line="172" w:lineRule="atLeast"/>
                              <w:rPr>
                                <w:caps/>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85ADC" id="_x0000_t202" coordsize="21600,21600" o:spt="202" path="m,l,21600r21600,l21600,xe">
                <v:stroke joinstyle="miter"/>
                <v:path gradientshapeok="t" o:connecttype="rect"/>
              </v:shapetype>
              <v:shape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0B8DFDE3" w14:textId="77777777" w:rsidR="00BE4B2B" w:rsidRPr="00BE4B2B" w:rsidRDefault="00BE4B2B" w:rsidP="00BE4B2B">
                      <w:pPr>
                        <w:tabs>
                          <w:tab w:val="left" w:pos="520"/>
                        </w:tabs>
                        <w:spacing w:after="85" w:line="172" w:lineRule="atLeast"/>
                        <w:rPr>
                          <w:rFonts w:ascii="Arial" w:hAnsi="Arial" w:cs="Arial"/>
                          <w:b/>
                          <w:bCs/>
                          <w:color w:val="000000"/>
                          <w:sz w:val="20"/>
                          <w:szCs w:val="20"/>
                        </w:rPr>
                      </w:pPr>
                      <w:r w:rsidRPr="00BE4B2B">
                        <w:rPr>
                          <w:rFonts w:ascii="Arial" w:hAnsi="Arial" w:cs="Arial"/>
                          <w:b/>
                          <w:bCs/>
                          <w:color w:val="000000"/>
                          <w:sz w:val="20"/>
                          <w:szCs w:val="20"/>
                        </w:rPr>
                        <w:t>Presseinformation</w:t>
                      </w:r>
                    </w:p>
                    <w:p w14:paraId="615197F3" w14:textId="1C5DD6CC" w:rsidR="00BE4B2B" w:rsidRPr="005570EC" w:rsidRDefault="006778C4" w:rsidP="00BE4B2B">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 xml:space="preserve">Hamm/Lippstadt, </w:t>
                      </w:r>
                      <w:r w:rsidR="00230460">
                        <w:rPr>
                          <w:rFonts w:ascii="Arial" w:hAnsi="Arial" w:cs="Arial"/>
                          <w:bCs/>
                          <w:color w:val="000000"/>
                          <w:sz w:val="13"/>
                          <w:szCs w:val="13"/>
                        </w:rPr>
                        <w:t>06</w:t>
                      </w:r>
                      <w:r w:rsidR="00BE4B2B" w:rsidRPr="00BE4B2B">
                        <w:rPr>
                          <w:rFonts w:ascii="Arial" w:hAnsi="Arial" w:cs="Arial"/>
                          <w:bCs/>
                          <w:color w:val="000000"/>
                          <w:sz w:val="13"/>
                          <w:szCs w:val="13"/>
                        </w:rPr>
                        <w:t xml:space="preserve">. </w:t>
                      </w:r>
                      <w:r w:rsidR="00745B32">
                        <w:rPr>
                          <w:rFonts w:ascii="Arial" w:hAnsi="Arial" w:cs="Arial"/>
                          <w:bCs/>
                          <w:color w:val="000000"/>
                          <w:sz w:val="13"/>
                          <w:szCs w:val="13"/>
                        </w:rPr>
                        <w:t>Juni</w:t>
                      </w:r>
                      <w:r w:rsidR="00FD3B7D">
                        <w:rPr>
                          <w:rFonts w:ascii="Arial" w:hAnsi="Arial" w:cs="Arial"/>
                          <w:bCs/>
                          <w:color w:val="000000"/>
                          <w:sz w:val="13"/>
                          <w:szCs w:val="13"/>
                        </w:rPr>
                        <w:t xml:space="preserve"> 2018</w:t>
                      </w:r>
                    </w:p>
                    <w:p w14:paraId="5E421E39" w14:textId="6392A342" w:rsidR="00393555" w:rsidRPr="006A7564" w:rsidRDefault="00393555" w:rsidP="0031133C">
                      <w:pPr>
                        <w:tabs>
                          <w:tab w:val="left" w:pos="520"/>
                        </w:tabs>
                        <w:spacing w:after="85" w:line="172" w:lineRule="atLeast"/>
                        <w:rPr>
                          <w:caps/>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687A6D" w14:textId="77777777" w:rsidR="0017772C" w:rsidRPr="00C748AD" w:rsidRDefault="0017772C" w:rsidP="0017772C">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Pr="00C748AD">
                              <w:rPr>
                                <w:rFonts w:ascii="Arial" w:hAnsi="Arial" w:cs="Arial"/>
                                <w:color w:val="000000"/>
                                <w:sz w:val="13"/>
                                <w:szCs w:val="13"/>
                              </w:rPr>
                              <w:br/>
                            </w:r>
                            <w:r>
                              <w:rPr>
                                <w:rFonts w:ascii="Arial" w:hAnsi="Arial" w:cs="Arial"/>
                                <w:i/>
                                <w:iCs/>
                                <w:color w:val="000000"/>
                                <w:sz w:val="13"/>
                                <w:szCs w:val="13"/>
                              </w:rPr>
                              <w:t>P</w:t>
                            </w:r>
                            <w:r w:rsidRPr="00C748AD">
                              <w:rPr>
                                <w:rFonts w:ascii="Arial" w:hAnsi="Arial" w:cs="Arial"/>
                                <w:i/>
                                <w:iCs/>
                                <w:color w:val="000000"/>
                                <w:sz w:val="13"/>
                                <w:szCs w:val="13"/>
                              </w:rPr>
                              <w:t>räsident</w:t>
                            </w:r>
                          </w:p>
                          <w:p w14:paraId="642D578D" w14:textId="77777777" w:rsidR="0017772C" w:rsidRPr="00C748AD" w:rsidRDefault="0017772C" w:rsidP="0017772C">
                            <w:pPr>
                              <w:widowControl w:val="0"/>
                              <w:autoSpaceDE w:val="0"/>
                              <w:autoSpaceDN w:val="0"/>
                              <w:adjustRightInd w:val="0"/>
                              <w:spacing w:after="85" w:line="172" w:lineRule="atLeast"/>
                              <w:textAlignment w:val="center"/>
                              <w:rPr>
                                <w:rFonts w:ascii="Arial" w:hAnsi="Arial" w:cs="Arial"/>
                                <w:color w:val="000000"/>
                                <w:sz w:val="13"/>
                                <w:szCs w:val="13"/>
                              </w:rPr>
                            </w:pPr>
                          </w:p>
                          <w:p w14:paraId="334F903C" w14:textId="77777777" w:rsidR="007766F3" w:rsidRPr="00B545A2" w:rsidRDefault="007766F3" w:rsidP="007766F3">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0E5D1B20" w14:textId="77777777" w:rsidR="007766F3" w:rsidRPr="00744DB2" w:rsidRDefault="007766F3" w:rsidP="007766F3">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744DB2">
                              <w:rPr>
                                <w:rFonts w:ascii="Arial" w:hAnsi="Arial" w:cs="Arial"/>
                                <w:color w:val="000000"/>
                                <w:sz w:val="13"/>
                                <w:szCs w:val="13"/>
                              </w:rPr>
                              <w:t>Fon</w:t>
                            </w:r>
                            <w:r w:rsidRPr="00744DB2">
                              <w:rPr>
                                <w:rFonts w:ascii="Arial" w:hAnsi="Arial" w:cs="Arial"/>
                                <w:color w:val="000000"/>
                                <w:sz w:val="13"/>
                                <w:szCs w:val="13"/>
                              </w:rPr>
                              <w:tab/>
                              <w:t>+49 2381 8789 - 104</w:t>
                            </w:r>
                          </w:p>
                          <w:p w14:paraId="24E65F7C" w14:textId="77777777" w:rsidR="007766F3" w:rsidRPr="00744DB2" w:rsidRDefault="007766F3" w:rsidP="007766F3">
                            <w:pPr>
                              <w:widowControl w:val="0"/>
                              <w:autoSpaceDE w:val="0"/>
                              <w:autoSpaceDN w:val="0"/>
                              <w:adjustRightInd w:val="0"/>
                              <w:spacing w:after="85" w:line="172" w:lineRule="atLeast"/>
                              <w:textAlignment w:val="center"/>
                              <w:rPr>
                                <w:rFonts w:ascii="Arial" w:hAnsi="Arial" w:cs="Arial"/>
                                <w:color w:val="000000"/>
                                <w:sz w:val="13"/>
                                <w:szCs w:val="13"/>
                              </w:rPr>
                            </w:pPr>
                            <w:r w:rsidRPr="00744DB2">
                              <w:rPr>
                                <w:rFonts w:ascii="Arial" w:hAnsi="Arial" w:cs="Arial"/>
                                <w:color w:val="000000"/>
                                <w:sz w:val="13"/>
                                <w:szCs w:val="13"/>
                              </w:rPr>
                              <w:t>kerstin.heinemann@hshl.de</w:t>
                            </w:r>
                          </w:p>
                          <w:p w14:paraId="2558C3DE" w14:textId="77777777" w:rsidR="0017772C" w:rsidRPr="00744DB2" w:rsidRDefault="0017772C" w:rsidP="001C7FD2">
                            <w:pPr>
                              <w:spacing w:after="85" w:line="172" w:lineRule="atLeast"/>
                              <w:rPr>
                                <w:rFonts w:ascii="Arial" w:hAnsi="Arial" w:cs="Arial"/>
                                <w:b/>
                                <w:bCs/>
                                <w:color w:val="000000"/>
                                <w:sz w:val="13"/>
                                <w:szCs w:val="13"/>
                              </w:rPr>
                            </w:pPr>
                          </w:p>
                          <w:p w14:paraId="595EF0FE" w14:textId="77777777" w:rsidR="0017772C" w:rsidRPr="00744DB2" w:rsidRDefault="0017772C" w:rsidP="001C7FD2">
                            <w:pPr>
                              <w:spacing w:after="85" w:line="172" w:lineRule="atLeast"/>
                              <w:rPr>
                                <w:rFonts w:ascii="Arial" w:hAnsi="Arial" w:cs="Arial"/>
                                <w:b/>
                                <w:bCs/>
                                <w:color w:val="000000"/>
                                <w:sz w:val="13"/>
                                <w:szCs w:val="13"/>
                              </w:rPr>
                            </w:pPr>
                          </w:p>
                          <w:p w14:paraId="15BE65D7" w14:textId="67C76860" w:rsidR="001C7FD2" w:rsidRPr="00744DB2" w:rsidRDefault="006778C4" w:rsidP="001C7FD2">
                            <w:pPr>
                              <w:spacing w:after="85" w:line="172" w:lineRule="atLeast"/>
                              <w:rPr>
                                <w:rFonts w:ascii="Arial" w:hAnsi="Arial" w:cs="Arial"/>
                                <w:b/>
                                <w:sz w:val="13"/>
                                <w:szCs w:val="13"/>
                              </w:rPr>
                            </w:pPr>
                            <w:r w:rsidRPr="00744DB2">
                              <w:rPr>
                                <w:rFonts w:ascii="Arial" w:hAnsi="Arial" w:cs="Arial"/>
                                <w:b/>
                                <w:bCs/>
                                <w:color w:val="000000"/>
                                <w:sz w:val="13"/>
                                <w:szCs w:val="13"/>
                              </w:rPr>
                              <w:t xml:space="preserve">Hamm, </w:t>
                            </w:r>
                            <w:r w:rsidR="00745B32">
                              <w:rPr>
                                <w:rFonts w:ascii="Arial" w:hAnsi="Arial" w:cs="Arial"/>
                                <w:b/>
                                <w:bCs/>
                                <w:color w:val="000000"/>
                                <w:sz w:val="13"/>
                                <w:szCs w:val="13"/>
                              </w:rPr>
                              <w:t>0</w:t>
                            </w:r>
                            <w:r w:rsidR="00230460">
                              <w:rPr>
                                <w:rFonts w:ascii="Arial" w:hAnsi="Arial" w:cs="Arial"/>
                                <w:b/>
                                <w:bCs/>
                                <w:color w:val="000000"/>
                                <w:sz w:val="13"/>
                                <w:szCs w:val="13"/>
                              </w:rPr>
                              <w:t>6</w:t>
                            </w:r>
                            <w:r w:rsidR="00745B32">
                              <w:rPr>
                                <w:rFonts w:ascii="Arial" w:hAnsi="Arial" w:cs="Arial"/>
                                <w:b/>
                                <w:bCs/>
                                <w:color w:val="000000"/>
                                <w:sz w:val="13"/>
                                <w:szCs w:val="13"/>
                              </w:rPr>
                              <w:t>.</w:t>
                            </w:r>
                            <w:r w:rsidR="00801BF4" w:rsidRPr="00744DB2">
                              <w:rPr>
                                <w:rFonts w:ascii="Arial" w:hAnsi="Arial" w:cs="Arial"/>
                                <w:b/>
                                <w:bCs/>
                                <w:color w:val="000000"/>
                                <w:sz w:val="13"/>
                                <w:szCs w:val="13"/>
                              </w:rPr>
                              <w:t>0</w:t>
                            </w:r>
                            <w:r w:rsidR="00745B32">
                              <w:rPr>
                                <w:rFonts w:ascii="Arial" w:hAnsi="Arial" w:cs="Arial"/>
                                <w:b/>
                                <w:bCs/>
                                <w:color w:val="000000"/>
                                <w:sz w:val="13"/>
                                <w:szCs w:val="13"/>
                              </w:rPr>
                              <w:t>6</w:t>
                            </w:r>
                            <w:r w:rsidR="0017772C" w:rsidRPr="00744DB2">
                              <w:rPr>
                                <w:rFonts w:ascii="Arial" w:hAnsi="Arial" w:cs="Arial"/>
                                <w:b/>
                                <w:bCs/>
                                <w:color w:val="000000"/>
                                <w:sz w:val="13"/>
                                <w:szCs w:val="13"/>
                              </w:rPr>
                              <w:t>.201</w:t>
                            </w:r>
                            <w:r w:rsidR="00FD3B7D" w:rsidRPr="00744DB2">
                              <w:rPr>
                                <w:rFonts w:ascii="Arial" w:hAnsi="Arial" w:cs="Arial"/>
                                <w:b/>
                                <w:bCs/>
                                <w:color w:val="000000"/>
                                <w:sz w:val="13"/>
                                <w:szCs w:val="13"/>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15687A6D" w14:textId="77777777" w:rsidR="0017772C" w:rsidRPr="00C748AD" w:rsidRDefault="0017772C" w:rsidP="0017772C">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Pr="00C748AD">
                        <w:rPr>
                          <w:rFonts w:ascii="Arial" w:hAnsi="Arial" w:cs="Arial"/>
                          <w:color w:val="000000"/>
                          <w:sz w:val="13"/>
                          <w:szCs w:val="13"/>
                        </w:rPr>
                        <w:br/>
                      </w:r>
                      <w:r>
                        <w:rPr>
                          <w:rFonts w:ascii="Arial" w:hAnsi="Arial" w:cs="Arial"/>
                          <w:i/>
                          <w:iCs/>
                          <w:color w:val="000000"/>
                          <w:sz w:val="13"/>
                          <w:szCs w:val="13"/>
                        </w:rPr>
                        <w:t>P</w:t>
                      </w:r>
                      <w:r w:rsidRPr="00C748AD">
                        <w:rPr>
                          <w:rFonts w:ascii="Arial" w:hAnsi="Arial" w:cs="Arial"/>
                          <w:i/>
                          <w:iCs/>
                          <w:color w:val="000000"/>
                          <w:sz w:val="13"/>
                          <w:szCs w:val="13"/>
                        </w:rPr>
                        <w:t>räsident</w:t>
                      </w:r>
                    </w:p>
                    <w:p w14:paraId="642D578D" w14:textId="77777777" w:rsidR="0017772C" w:rsidRPr="00C748AD" w:rsidRDefault="0017772C" w:rsidP="0017772C">
                      <w:pPr>
                        <w:widowControl w:val="0"/>
                        <w:autoSpaceDE w:val="0"/>
                        <w:autoSpaceDN w:val="0"/>
                        <w:adjustRightInd w:val="0"/>
                        <w:spacing w:after="85" w:line="172" w:lineRule="atLeast"/>
                        <w:textAlignment w:val="center"/>
                        <w:rPr>
                          <w:rFonts w:ascii="Arial" w:hAnsi="Arial" w:cs="Arial"/>
                          <w:color w:val="000000"/>
                          <w:sz w:val="13"/>
                          <w:szCs w:val="13"/>
                        </w:rPr>
                      </w:pPr>
                    </w:p>
                    <w:p w14:paraId="334F903C" w14:textId="77777777" w:rsidR="007766F3" w:rsidRPr="00B545A2" w:rsidRDefault="007766F3" w:rsidP="007766F3">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0E5D1B20" w14:textId="77777777" w:rsidR="007766F3" w:rsidRPr="00744DB2" w:rsidRDefault="007766F3" w:rsidP="007766F3">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744DB2">
                        <w:rPr>
                          <w:rFonts w:ascii="Arial" w:hAnsi="Arial" w:cs="Arial"/>
                          <w:color w:val="000000"/>
                          <w:sz w:val="13"/>
                          <w:szCs w:val="13"/>
                        </w:rPr>
                        <w:t>Fon</w:t>
                      </w:r>
                      <w:r w:rsidRPr="00744DB2">
                        <w:rPr>
                          <w:rFonts w:ascii="Arial" w:hAnsi="Arial" w:cs="Arial"/>
                          <w:color w:val="000000"/>
                          <w:sz w:val="13"/>
                          <w:szCs w:val="13"/>
                        </w:rPr>
                        <w:tab/>
                        <w:t>+49 2381 8789 - 104</w:t>
                      </w:r>
                    </w:p>
                    <w:p w14:paraId="24E65F7C" w14:textId="77777777" w:rsidR="007766F3" w:rsidRPr="00744DB2" w:rsidRDefault="007766F3" w:rsidP="007766F3">
                      <w:pPr>
                        <w:widowControl w:val="0"/>
                        <w:autoSpaceDE w:val="0"/>
                        <w:autoSpaceDN w:val="0"/>
                        <w:adjustRightInd w:val="0"/>
                        <w:spacing w:after="85" w:line="172" w:lineRule="atLeast"/>
                        <w:textAlignment w:val="center"/>
                        <w:rPr>
                          <w:rFonts w:ascii="Arial" w:hAnsi="Arial" w:cs="Arial"/>
                          <w:color w:val="000000"/>
                          <w:sz w:val="13"/>
                          <w:szCs w:val="13"/>
                        </w:rPr>
                      </w:pPr>
                      <w:r w:rsidRPr="00744DB2">
                        <w:rPr>
                          <w:rFonts w:ascii="Arial" w:hAnsi="Arial" w:cs="Arial"/>
                          <w:color w:val="000000"/>
                          <w:sz w:val="13"/>
                          <w:szCs w:val="13"/>
                        </w:rPr>
                        <w:t>kerstin.heinemann@hshl.de</w:t>
                      </w:r>
                    </w:p>
                    <w:p w14:paraId="2558C3DE" w14:textId="77777777" w:rsidR="0017772C" w:rsidRPr="00744DB2" w:rsidRDefault="0017772C" w:rsidP="001C7FD2">
                      <w:pPr>
                        <w:spacing w:after="85" w:line="172" w:lineRule="atLeast"/>
                        <w:rPr>
                          <w:rFonts w:ascii="Arial" w:hAnsi="Arial" w:cs="Arial"/>
                          <w:b/>
                          <w:bCs/>
                          <w:color w:val="000000"/>
                          <w:sz w:val="13"/>
                          <w:szCs w:val="13"/>
                        </w:rPr>
                      </w:pPr>
                    </w:p>
                    <w:p w14:paraId="595EF0FE" w14:textId="77777777" w:rsidR="0017772C" w:rsidRPr="00744DB2" w:rsidRDefault="0017772C" w:rsidP="001C7FD2">
                      <w:pPr>
                        <w:spacing w:after="85" w:line="172" w:lineRule="atLeast"/>
                        <w:rPr>
                          <w:rFonts w:ascii="Arial" w:hAnsi="Arial" w:cs="Arial"/>
                          <w:b/>
                          <w:bCs/>
                          <w:color w:val="000000"/>
                          <w:sz w:val="13"/>
                          <w:szCs w:val="13"/>
                        </w:rPr>
                      </w:pPr>
                    </w:p>
                    <w:p w14:paraId="15BE65D7" w14:textId="67C76860" w:rsidR="001C7FD2" w:rsidRPr="00744DB2" w:rsidRDefault="006778C4" w:rsidP="001C7FD2">
                      <w:pPr>
                        <w:spacing w:after="85" w:line="172" w:lineRule="atLeast"/>
                        <w:rPr>
                          <w:rFonts w:ascii="Arial" w:hAnsi="Arial" w:cs="Arial"/>
                          <w:b/>
                          <w:sz w:val="13"/>
                          <w:szCs w:val="13"/>
                        </w:rPr>
                      </w:pPr>
                      <w:r w:rsidRPr="00744DB2">
                        <w:rPr>
                          <w:rFonts w:ascii="Arial" w:hAnsi="Arial" w:cs="Arial"/>
                          <w:b/>
                          <w:bCs/>
                          <w:color w:val="000000"/>
                          <w:sz w:val="13"/>
                          <w:szCs w:val="13"/>
                        </w:rPr>
                        <w:t xml:space="preserve">Hamm, </w:t>
                      </w:r>
                      <w:r w:rsidR="00745B32">
                        <w:rPr>
                          <w:rFonts w:ascii="Arial" w:hAnsi="Arial" w:cs="Arial"/>
                          <w:b/>
                          <w:bCs/>
                          <w:color w:val="000000"/>
                          <w:sz w:val="13"/>
                          <w:szCs w:val="13"/>
                        </w:rPr>
                        <w:t>0</w:t>
                      </w:r>
                      <w:r w:rsidR="00230460">
                        <w:rPr>
                          <w:rFonts w:ascii="Arial" w:hAnsi="Arial" w:cs="Arial"/>
                          <w:b/>
                          <w:bCs/>
                          <w:color w:val="000000"/>
                          <w:sz w:val="13"/>
                          <w:szCs w:val="13"/>
                        </w:rPr>
                        <w:t>6</w:t>
                      </w:r>
                      <w:r w:rsidR="00745B32">
                        <w:rPr>
                          <w:rFonts w:ascii="Arial" w:hAnsi="Arial" w:cs="Arial"/>
                          <w:b/>
                          <w:bCs/>
                          <w:color w:val="000000"/>
                          <w:sz w:val="13"/>
                          <w:szCs w:val="13"/>
                        </w:rPr>
                        <w:t>.</w:t>
                      </w:r>
                      <w:r w:rsidR="00801BF4" w:rsidRPr="00744DB2">
                        <w:rPr>
                          <w:rFonts w:ascii="Arial" w:hAnsi="Arial" w:cs="Arial"/>
                          <w:b/>
                          <w:bCs/>
                          <w:color w:val="000000"/>
                          <w:sz w:val="13"/>
                          <w:szCs w:val="13"/>
                        </w:rPr>
                        <w:t>0</w:t>
                      </w:r>
                      <w:r w:rsidR="00745B32">
                        <w:rPr>
                          <w:rFonts w:ascii="Arial" w:hAnsi="Arial" w:cs="Arial"/>
                          <w:b/>
                          <w:bCs/>
                          <w:color w:val="000000"/>
                          <w:sz w:val="13"/>
                          <w:szCs w:val="13"/>
                        </w:rPr>
                        <w:t>6</w:t>
                      </w:r>
                      <w:r w:rsidR="0017772C" w:rsidRPr="00744DB2">
                        <w:rPr>
                          <w:rFonts w:ascii="Arial" w:hAnsi="Arial" w:cs="Arial"/>
                          <w:b/>
                          <w:bCs/>
                          <w:color w:val="000000"/>
                          <w:sz w:val="13"/>
                          <w:szCs w:val="13"/>
                        </w:rPr>
                        <w:t>.201</w:t>
                      </w:r>
                      <w:r w:rsidR="00FD3B7D" w:rsidRPr="00744DB2">
                        <w:rPr>
                          <w:rFonts w:ascii="Arial" w:hAnsi="Arial" w:cs="Arial"/>
                          <w:b/>
                          <w:bCs/>
                          <w:color w:val="000000"/>
                          <w:sz w:val="13"/>
                          <w:szCs w:val="13"/>
                        </w:rPr>
                        <w:t>8</w:t>
                      </w:r>
                    </w:p>
                  </w:txbxContent>
                </v:textbox>
                <w10:wrap type="square" anchorx="page" anchory="margin"/>
                <w10:anchorlock/>
              </v:shape>
            </w:pict>
          </mc:Fallback>
        </mc:AlternateContent>
      </w:r>
      <w:r w:rsidR="000B0DE4" w:rsidRPr="0073032C">
        <w:rPr>
          <w:rFonts w:ascii="Arial" w:hAnsi="Arial" w:cs="Arial"/>
          <w:b/>
          <w:noProof/>
          <w:color w:val="000000"/>
          <w:sz w:val="20"/>
          <w:szCs w:val="19"/>
        </w:rPr>
        <mc:AlternateContent>
          <mc:Choice Requires="wps">
            <w:drawing>
              <wp:anchor distT="0" distB="0" distL="114300" distR="114300" simplePos="0" relativeHeight="251673600" behindDoc="0" locked="0" layoutInCell="1" allowOverlap="1" wp14:anchorId="10E62F8E" wp14:editId="69BB104F">
                <wp:simplePos x="0" y="0"/>
                <wp:positionH relativeFrom="page">
                  <wp:posOffset>208915</wp:posOffset>
                </wp:positionH>
                <wp:positionV relativeFrom="page">
                  <wp:posOffset>5339715</wp:posOffset>
                </wp:positionV>
                <wp:extent cx="17780" cy="17780"/>
                <wp:effectExtent l="0" t="0" r="0" b="0"/>
                <wp:wrapNone/>
                <wp:docPr id="8" name="Oval 8"/>
                <wp:cNvGraphicFramePr/>
                <a:graphic xmlns:a="http://schemas.openxmlformats.org/drawingml/2006/main">
                  <a:graphicData uri="http://schemas.microsoft.com/office/word/2010/wordprocessingShape">
                    <wps:wsp>
                      <wps:cNvSpPr/>
                      <wps:spPr>
                        <a:xfrm>
                          <a:off x="0" y="0"/>
                          <a:ext cx="17780" cy="17780"/>
                        </a:xfrm>
                        <a:prstGeom prst="ellipse">
                          <a:avLst/>
                        </a:prstGeom>
                        <a:solidFill>
                          <a:schemeClr val="tx1"/>
                        </a:solidFill>
                        <a:ln>
                          <a:no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2E5C6" id="Oval 8" o:spid="_x0000_s1026" style="position:absolute;margin-left:16.45pt;margin-top:420.45pt;width:1.4pt;height:1.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" fillcolor="black [3213]" stroked="f">
                <w10:wrap anchorx="page" anchory="page"/>
              </v:oval>
            </w:pict>
          </mc:Fallback>
        </mc:AlternateContent>
      </w:r>
      <w:r w:rsidR="00AC154A">
        <w:rPr>
          <w:rFonts w:ascii="Arial" w:hAnsi="Arial" w:cs="Arial"/>
          <w:b/>
          <w:bCs/>
          <w:sz w:val="20"/>
          <w:szCs w:val="20"/>
        </w:rPr>
        <w:t>Studentische</w:t>
      </w:r>
      <w:r w:rsidR="009C177F">
        <w:rPr>
          <w:rFonts w:ascii="Arial" w:hAnsi="Arial" w:cs="Arial"/>
          <w:b/>
          <w:bCs/>
          <w:sz w:val="20"/>
          <w:szCs w:val="20"/>
        </w:rPr>
        <w:t>s</w:t>
      </w:r>
      <w:r w:rsidR="00AC154A">
        <w:rPr>
          <w:rFonts w:ascii="Arial" w:hAnsi="Arial" w:cs="Arial"/>
          <w:b/>
          <w:bCs/>
          <w:sz w:val="20"/>
          <w:szCs w:val="20"/>
        </w:rPr>
        <w:t xml:space="preserve"> Ehrenamt in Hamm und Bradford: </w:t>
      </w:r>
    </w:p>
    <w:p w14:paraId="217AFFF9" w14:textId="77777777" w:rsidR="00AC154A" w:rsidRDefault="00AC154A" w:rsidP="00AC154A">
      <w:pPr>
        <w:rPr>
          <w:rFonts w:ascii="Arial" w:hAnsi="Arial" w:cs="Arial"/>
          <w:b/>
          <w:bCs/>
          <w:sz w:val="20"/>
          <w:szCs w:val="20"/>
        </w:rPr>
      </w:pPr>
      <w:r>
        <w:rPr>
          <w:rFonts w:ascii="Arial" w:hAnsi="Arial" w:cs="Arial"/>
          <w:b/>
          <w:bCs/>
          <w:sz w:val="20"/>
          <w:szCs w:val="20"/>
        </w:rPr>
        <w:t xml:space="preserve">HSHL und University </w:t>
      </w:r>
      <w:proofErr w:type="spellStart"/>
      <w:r>
        <w:rPr>
          <w:rFonts w:ascii="Arial" w:hAnsi="Arial" w:cs="Arial"/>
          <w:b/>
          <w:bCs/>
          <w:sz w:val="20"/>
          <w:szCs w:val="20"/>
        </w:rPr>
        <w:t>of</w:t>
      </w:r>
      <w:proofErr w:type="spellEnd"/>
      <w:r>
        <w:rPr>
          <w:rFonts w:ascii="Arial" w:hAnsi="Arial" w:cs="Arial"/>
          <w:b/>
          <w:bCs/>
          <w:sz w:val="20"/>
          <w:szCs w:val="20"/>
        </w:rPr>
        <w:t xml:space="preserve"> Bradford realisieren Austauschprogramm</w:t>
      </w:r>
    </w:p>
    <w:p w14:paraId="06BABCF7" w14:textId="77777777" w:rsidR="00AC154A" w:rsidRDefault="00AC154A" w:rsidP="00AC154A">
      <w:pPr>
        <w:rPr>
          <w:rFonts w:ascii="Arial" w:hAnsi="Arial" w:cs="Arial"/>
          <w:b/>
          <w:bCs/>
          <w:sz w:val="20"/>
          <w:szCs w:val="20"/>
        </w:rPr>
      </w:pPr>
    </w:p>
    <w:p w14:paraId="2FAB6765" w14:textId="77777777" w:rsidR="00AC154A" w:rsidRPr="00AC154A" w:rsidRDefault="00AC154A" w:rsidP="00AC154A">
      <w:pPr>
        <w:widowControl w:val="0"/>
        <w:autoSpaceDE w:val="0"/>
        <w:autoSpaceDN w:val="0"/>
        <w:adjustRightInd w:val="0"/>
        <w:spacing w:after="200" w:line="270" w:lineRule="exact"/>
        <w:jc w:val="both"/>
        <w:rPr>
          <w:rFonts w:ascii="Arial" w:hAnsi="Arial" w:cs="Arial"/>
          <w:color w:val="000000"/>
          <w:sz w:val="20"/>
          <w:szCs w:val="20"/>
        </w:rPr>
      </w:pPr>
      <w:r w:rsidRPr="00AC154A">
        <w:rPr>
          <w:rFonts w:ascii="Arial" w:hAnsi="Arial" w:cs="Arial"/>
          <w:color w:val="000000"/>
          <w:sz w:val="20"/>
          <w:szCs w:val="20"/>
        </w:rPr>
        <w:t xml:space="preserve">Von der Hochschule Hamm-Lippstadt an die University </w:t>
      </w:r>
      <w:proofErr w:type="spellStart"/>
      <w:r w:rsidRPr="00AC154A">
        <w:rPr>
          <w:rFonts w:ascii="Arial" w:hAnsi="Arial" w:cs="Arial"/>
          <w:color w:val="000000"/>
          <w:sz w:val="20"/>
          <w:szCs w:val="20"/>
        </w:rPr>
        <w:t>of</w:t>
      </w:r>
      <w:proofErr w:type="spellEnd"/>
      <w:r w:rsidRPr="00AC154A">
        <w:rPr>
          <w:rFonts w:ascii="Arial" w:hAnsi="Arial" w:cs="Arial"/>
          <w:color w:val="000000"/>
          <w:sz w:val="20"/>
          <w:szCs w:val="20"/>
        </w:rPr>
        <w:t xml:space="preserve"> Bradford ging es für zehn Studierende der „Interkulturellen Wirtschaftspsychologie“ im Rahmen eines Austauschprogramms. Kultureller Austausch und soziales Engagement standen im Fokus der siebentägigen Reise, bei der die HSHL-Studierenden auf dem britischen Uni-Campus wohnten, lernten und sich vielfältig engagierten. In der britischen Partnerstadt von Hamm wurde das erste Austauschprogramm des Landes rund um studentisches Ehrenamt realisiert. Im Rathaus von Bradford empfing Kersten England, Chief Executive, die HSHL-Gruppe anlässlich der Austausch-Premiere.</w:t>
      </w:r>
    </w:p>
    <w:p w14:paraId="6D49FE77" w14:textId="40C22E1D" w:rsidR="00AC154A" w:rsidRPr="00AC154A" w:rsidRDefault="00AC154A" w:rsidP="00AC154A">
      <w:pPr>
        <w:widowControl w:val="0"/>
        <w:autoSpaceDE w:val="0"/>
        <w:autoSpaceDN w:val="0"/>
        <w:adjustRightInd w:val="0"/>
        <w:spacing w:after="200" w:line="270" w:lineRule="exact"/>
        <w:jc w:val="both"/>
        <w:rPr>
          <w:rFonts w:ascii="Arial" w:hAnsi="Arial" w:cs="Arial"/>
          <w:color w:val="000000"/>
          <w:sz w:val="20"/>
          <w:szCs w:val="20"/>
        </w:rPr>
      </w:pPr>
      <w:r w:rsidRPr="00AC154A">
        <w:rPr>
          <w:rFonts w:ascii="Arial" w:hAnsi="Arial" w:cs="Arial"/>
          <w:color w:val="000000"/>
          <w:sz w:val="20"/>
          <w:szCs w:val="20"/>
        </w:rPr>
        <w:t>„Abwechslungsreich, integrativ, sehr gut organisiert und gelebte interkulturelle Kommunikation“, beschreibt eine Studentin die Reise an die Universität an der Studierende aus 127 Ländern vertreten sind. Die zehn HSHL-Studierenden konnten Inhalte ihres international ausgerichteten Bachelorstudiengangs „Interkulturelle Wirtschaftspsychologie“ praktisch anwenden: Neben Englisch als wesentlicher Unterrichtssprache im Studiengang, stand das interkulturelle Verständnis als Schlüsselkompetenz im Fokus. Während ihres Aufenthalts organisierten und begleiteten die Viert- und Sechs</w:t>
      </w:r>
      <w:r w:rsidR="0095373B">
        <w:rPr>
          <w:rFonts w:ascii="Arial" w:hAnsi="Arial" w:cs="Arial"/>
          <w:color w:val="000000"/>
          <w:sz w:val="20"/>
          <w:szCs w:val="20"/>
        </w:rPr>
        <w:t>t</w:t>
      </w:r>
      <w:r w:rsidRPr="00AC154A">
        <w:rPr>
          <w:rFonts w:ascii="Arial" w:hAnsi="Arial" w:cs="Arial"/>
          <w:color w:val="000000"/>
          <w:sz w:val="20"/>
          <w:szCs w:val="20"/>
        </w:rPr>
        <w:t xml:space="preserve">semester aus Hamm gemeinsam mit britischen Kommilitoninnen und Kommilitonen integrative Veranstaltungen. Ob Basketball im Rollstuhl – das so genannte </w:t>
      </w:r>
      <w:proofErr w:type="spellStart"/>
      <w:r w:rsidRPr="00AC154A">
        <w:rPr>
          <w:rFonts w:ascii="Arial" w:hAnsi="Arial" w:cs="Arial"/>
          <w:color w:val="000000"/>
          <w:sz w:val="20"/>
          <w:szCs w:val="20"/>
        </w:rPr>
        <w:t>Wheelchair</w:t>
      </w:r>
      <w:proofErr w:type="spellEnd"/>
      <w:r w:rsidRPr="00AC154A">
        <w:rPr>
          <w:rFonts w:ascii="Arial" w:hAnsi="Arial" w:cs="Arial"/>
          <w:color w:val="000000"/>
          <w:sz w:val="20"/>
          <w:szCs w:val="20"/>
        </w:rPr>
        <w:t xml:space="preserve"> Turnier –-, Klettern im Hochseilgarten, </w:t>
      </w:r>
      <w:proofErr w:type="spellStart"/>
      <w:r w:rsidRPr="00AC154A">
        <w:rPr>
          <w:rFonts w:ascii="Arial" w:hAnsi="Arial" w:cs="Arial"/>
          <w:color w:val="000000"/>
          <w:sz w:val="20"/>
          <w:szCs w:val="20"/>
        </w:rPr>
        <w:t>Karaokenacht</w:t>
      </w:r>
      <w:proofErr w:type="spellEnd"/>
      <w:r w:rsidRPr="00AC154A">
        <w:rPr>
          <w:rFonts w:ascii="Arial" w:hAnsi="Arial" w:cs="Arial"/>
          <w:color w:val="000000"/>
          <w:sz w:val="20"/>
          <w:szCs w:val="20"/>
        </w:rPr>
        <w:t>, gemeinsames Kochen, Freizeitgestaltung i</w:t>
      </w:r>
      <w:r w:rsidR="00230460">
        <w:rPr>
          <w:rFonts w:ascii="Arial" w:hAnsi="Arial" w:cs="Arial"/>
          <w:color w:val="000000"/>
          <w:sz w:val="20"/>
          <w:szCs w:val="20"/>
        </w:rPr>
        <w:t>n betreuten Wohngruppen oder Ru</w:t>
      </w:r>
      <w:r w:rsidRPr="00AC154A">
        <w:rPr>
          <w:rFonts w:ascii="Arial" w:hAnsi="Arial" w:cs="Arial"/>
          <w:color w:val="000000"/>
          <w:sz w:val="20"/>
          <w:szCs w:val="20"/>
        </w:rPr>
        <w:t>g</w:t>
      </w:r>
      <w:r w:rsidR="00230460">
        <w:rPr>
          <w:rFonts w:ascii="Arial" w:hAnsi="Arial" w:cs="Arial"/>
          <w:color w:val="000000"/>
          <w:sz w:val="20"/>
          <w:szCs w:val="20"/>
        </w:rPr>
        <w:t>b</w:t>
      </w:r>
      <w:r w:rsidRPr="00AC154A">
        <w:rPr>
          <w:rFonts w:ascii="Arial" w:hAnsi="Arial" w:cs="Arial"/>
          <w:color w:val="000000"/>
          <w:sz w:val="20"/>
          <w:szCs w:val="20"/>
        </w:rPr>
        <w:t>yspiel – die Hammer Gäste engagierten sich umfänglich in Bradford. Denn im Gegensatz zu den weit verbreiteten und lang etablierten akademischen Austauschprogrammen, stand hier nicht die Leistung im Hörsaal, sondern das Ehrenamt im Vordergrund. „Ein wesentlicher Aufgabenbereich britischer Studierendenvertretungen“, erklärt der betreuende HSHL-Professor Christoph Harff, Lehrgebiet „Internationale Wirtschaftsbeziehungen“ die Besonderheit.</w:t>
      </w:r>
    </w:p>
    <w:p w14:paraId="769690CC" w14:textId="58800680" w:rsidR="00AC154A" w:rsidRPr="00AC154A" w:rsidRDefault="00AC154A" w:rsidP="00AC154A">
      <w:pPr>
        <w:widowControl w:val="0"/>
        <w:autoSpaceDE w:val="0"/>
        <w:autoSpaceDN w:val="0"/>
        <w:adjustRightInd w:val="0"/>
        <w:spacing w:after="200" w:line="270" w:lineRule="exact"/>
        <w:jc w:val="both"/>
        <w:rPr>
          <w:rFonts w:ascii="Arial" w:hAnsi="Arial" w:cs="Arial"/>
          <w:color w:val="000000"/>
          <w:sz w:val="20"/>
          <w:szCs w:val="20"/>
        </w:rPr>
      </w:pPr>
      <w:r w:rsidRPr="00AC154A">
        <w:rPr>
          <w:rFonts w:ascii="Arial" w:hAnsi="Arial" w:cs="Arial"/>
          <w:color w:val="000000"/>
          <w:sz w:val="20"/>
          <w:szCs w:val="20"/>
        </w:rPr>
        <w:t xml:space="preserve">Neben ihrem Engagement trafen sich die Studierenden mit Prof. Bill McCarthy, </w:t>
      </w:r>
      <w:proofErr w:type="spellStart"/>
      <w:r w:rsidRPr="00AC154A">
        <w:rPr>
          <w:rFonts w:ascii="Arial" w:hAnsi="Arial" w:cs="Arial"/>
          <w:color w:val="000000"/>
          <w:sz w:val="20"/>
          <w:szCs w:val="20"/>
        </w:rPr>
        <w:t>Deputy</w:t>
      </w:r>
      <w:proofErr w:type="spellEnd"/>
      <w:r w:rsidRPr="00AC154A">
        <w:rPr>
          <w:rFonts w:ascii="Arial" w:hAnsi="Arial" w:cs="Arial"/>
          <w:color w:val="000000"/>
          <w:sz w:val="20"/>
          <w:szCs w:val="20"/>
        </w:rPr>
        <w:t xml:space="preserve"> </w:t>
      </w:r>
      <w:proofErr w:type="spellStart"/>
      <w:r w:rsidRPr="00AC154A">
        <w:rPr>
          <w:rFonts w:ascii="Arial" w:hAnsi="Arial" w:cs="Arial"/>
          <w:color w:val="000000"/>
          <w:sz w:val="20"/>
          <w:szCs w:val="20"/>
        </w:rPr>
        <w:t>Vice-Chancellor</w:t>
      </w:r>
      <w:proofErr w:type="spellEnd"/>
      <w:r w:rsidRPr="00AC154A">
        <w:rPr>
          <w:rFonts w:ascii="Arial" w:hAnsi="Arial" w:cs="Arial"/>
          <w:color w:val="000000"/>
          <w:sz w:val="20"/>
          <w:szCs w:val="20"/>
        </w:rPr>
        <w:t xml:space="preserve"> University </w:t>
      </w:r>
      <w:proofErr w:type="spellStart"/>
      <w:r w:rsidRPr="00AC154A">
        <w:rPr>
          <w:rFonts w:ascii="Arial" w:hAnsi="Arial" w:cs="Arial"/>
          <w:color w:val="000000"/>
          <w:sz w:val="20"/>
          <w:szCs w:val="20"/>
        </w:rPr>
        <w:t>of</w:t>
      </w:r>
      <w:proofErr w:type="spellEnd"/>
      <w:r w:rsidRPr="00AC154A">
        <w:rPr>
          <w:rFonts w:ascii="Arial" w:hAnsi="Arial" w:cs="Arial"/>
          <w:color w:val="000000"/>
          <w:sz w:val="20"/>
          <w:szCs w:val="20"/>
        </w:rPr>
        <w:t xml:space="preserve"> Bradford</w:t>
      </w:r>
      <w:r w:rsidR="00B8316D">
        <w:rPr>
          <w:rFonts w:ascii="Arial" w:hAnsi="Arial" w:cs="Arial"/>
          <w:color w:val="000000"/>
          <w:sz w:val="20"/>
          <w:szCs w:val="20"/>
        </w:rPr>
        <w:t>,</w:t>
      </w:r>
      <w:bookmarkStart w:id="0" w:name="_GoBack"/>
      <w:bookmarkEnd w:id="0"/>
      <w:r w:rsidRPr="00AC154A">
        <w:rPr>
          <w:rFonts w:ascii="Arial" w:hAnsi="Arial" w:cs="Arial"/>
          <w:color w:val="000000"/>
          <w:sz w:val="20"/>
          <w:szCs w:val="20"/>
        </w:rPr>
        <w:t xml:space="preserve"> und unternahmen eine Tour über den Campus der seit über 50 Jahren bestehenden Universität. In Workshops und Übungen lernten die Zehn zudem kulturelle Unterschiede in Gruppen zu erkennen, zu berücksichtigen und gewinnbringend zu nutzen. „Der Campus war extrem vielfältig, in Bezug auf die dort vertretenen Nationalitäten, genau wie die Integration von Menschen mit Körper- oder Lerneinschränkungen“, resümieren die HSHL-Studierenden. </w:t>
      </w:r>
    </w:p>
    <w:p w14:paraId="1D7B6C44" w14:textId="452CF9F6" w:rsidR="00466A8D" w:rsidRDefault="00AC154A" w:rsidP="00AC154A">
      <w:pPr>
        <w:widowControl w:val="0"/>
        <w:autoSpaceDE w:val="0"/>
        <w:autoSpaceDN w:val="0"/>
        <w:adjustRightInd w:val="0"/>
        <w:spacing w:after="200" w:line="270" w:lineRule="exact"/>
        <w:jc w:val="both"/>
        <w:rPr>
          <w:rFonts w:ascii="Arial" w:hAnsi="Arial" w:cs="Arial"/>
          <w:color w:val="000000"/>
          <w:sz w:val="20"/>
          <w:szCs w:val="20"/>
        </w:rPr>
      </w:pPr>
      <w:r w:rsidRPr="00AC154A">
        <w:rPr>
          <w:rFonts w:ascii="Arial" w:hAnsi="Arial" w:cs="Arial"/>
          <w:color w:val="000000"/>
          <w:sz w:val="20"/>
          <w:szCs w:val="20"/>
        </w:rPr>
        <w:t xml:space="preserve">„Für Studierende beider Hochschulen eine hervorragende Gelegenheit Interkulturalität zu erleben und praktisch in ganz unterschiedlichen Kontexten anzuwenden“, so Prof. Christoph Harff. „Durch die Auseinandersetzung mit Menschen, Organisationen und Märkten anderskultureller Prägung erweitern die Teilnehmenden ihre interkulturellen Schlüsselkompetenzen.“ Den Auftakt für die Zusammenarbeit der beiden Hochschulen entstand durch die Städtepartnerschaft zwischen Hamm und Bradford. In 2017 begrüßte die HSHL erstmalig Studierende der University </w:t>
      </w:r>
      <w:proofErr w:type="spellStart"/>
      <w:r w:rsidRPr="00AC154A">
        <w:rPr>
          <w:rFonts w:ascii="Arial" w:hAnsi="Arial" w:cs="Arial"/>
          <w:color w:val="000000"/>
          <w:sz w:val="20"/>
          <w:szCs w:val="20"/>
        </w:rPr>
        <w:t>of</w:t>
      </w:r>
      <w:proofErr w:type="spellEnd"/>
      <w:r w:rsidRPr="00AC154A">
        <w:rPr>
          <w:rFonts w:ascii="Arial" w:hAnsi="Arial" w:cs="Arial"/>
          <w:color w:val="000000"/>
          <w:sz w:val="20"/>
          <w:szCs w:val="20"/>
        </w:rPr>
        <w:t xml:space="preserve"> Bradford auf dem Hammer Campus. Der Gegenbesuch nun führt die langfristig angelegte Zusammenarbeit fort. Im </w:t>
      </w:r>
      <w:r w:rsidRPr="00AC154A">
        <w:rPr>
          <w:rFonts w:ascii="Arial" w:hAnsi="Arial" w:cs="Arial"/>
          <w:color w:val="000000"/>
          <w:sz w:val="20"/>
          <w:szCs w:val="20"/>
        </w:rPr>
        <w:lastRenderedPageBreak/>
        <w:t>nächsten Jahr begrüßt die Hochschule Hamm-Lippstadt erneut Studierende aus Bradford.</w:t>
      </w:r>
    </w:p>
    <w:p w14:paraId="697E1FFE" w14:textId="77777777" w:rsidR="00AC154A" w:rsidRPr="00466A8D" w:rsidRDefault="00AC154A" w:rsidP="00AC154A">
      <w:pPr>
        <w:widowControl w:val="0"/>
        <w:autoSpaceDE w:val="0"/>
        <w:autoSpaceDN w:val="0"/>
        <w:adjustRightInd w:val="0"/>
        <w:spacing w:after="200" w:line="270" w:lineRule="exact"/>
        <w:jc w:val="both"/>
        <w:rPr>
          <w:rFonts w:ascii="Arial" w:hAnsi="Arial" w:cs="Arial"/>
          <w:color w:val="000000"/>
          <w:sz w:val="20"/>
          <w:szCs w:val="19"/>
          <w:u w:val="single"/>
        </w:rPr>
      </w:pPr>
    </w:p>
    <w:p w14:paraId="7A72DA2B" w14:textId="30472562" w:rsidR="0017772C" w:rsidRPr="00FA1312" w:rsidRDefault="0017772C" w:rsidP="0017772C">
      <w:pPr>
        <w:widowControl w:val="0"/>
        <w:autoSpaceDE w:val="0"/>
        <w:autoSpaceDN w:val="0"/>
        <w:adjustRightInd w:val="0"/>
        <w:spacing w:after="20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5E4116C1" w14:textId="77777777" w:rsidR="002E7F17" w:rsidRPr="00913271" w:rsidRDefault="002E7F17" w:rsidP="002E7F17">
      <w:pPr>
        <w:widowControl w:val="0"/>
        <w:autoSpaceDE w:val="0"/>
        <w:autoSpaceDN w:val="0"/>
        <w:adjustRightInd w:val="0"/>
        <w:spacing w:after="160" w:line="270" w:lineRule="exact"/>
        <w:jc w:val="both"/>
        <w:rPr>
          <w:rFonts w:ascii="Arial" w:hAnsi="Arial" w:cs="Arial"/>
          <w:sz w:val="20"/>
          <w:szCs w:val="19"/>
        </w:rPr>
      </w:pPr>
      <w:r w:rsidRPr="00913271">
        <w:rPr>
          <w:rFonts w:ascii="Arial" w:hAnsi="Arial" w:cs="Arial"/>
          <w:sz w:val="20"/>
          <w:szCs w:val="19"/>
        </w:rPr>
        <w:t xml:space="preserve">Seit 2009 bietet die staatliche Hochschule Hamm-Lippstadt ein innovatives Studienangebot mit Fokus auf Ingenieurwissenschaften, Naturwissenschaften, Informatik und Wirtschaft. Aktuell sind </w:t>
      </w:r>
      <w:r>
        <w:rPr>
          <w:rFonts w:ascii="Arial" w:hAnsi="Arial" w:cs="Arial"/>
          <w:sz w:val="20"/>
          <w:szCs w:val="19"/>
        </w:rPr>
        <w:t>ca. 5800</w:t>
      </w:r>
      <w:r w:rsidRPr="00913271">
        <w:rPr>
          <w:rFonts w:ascii="Arial" w:hAnsi="Arial" w:cs="Arial"/>
          <w:sz w:val="20"/>
          <w:szCs w:val="19"/>
        </w:rPr>
        <w:t xml:space="preserve"> Studierende in 14 Bachelor- sowie sechs Masterstudiengängen eingeschrieben. An Standorten in Hamm und Lippstadt verfügt die Hochschule über modernste Gebäude mit rund 15.000 Quadratmetern Laborflächen. Gemeinsam legt das Team mit Präsident Prof. Dr. Klaus Zeppenfeld und Kanzler Karl-Heinz Sandknop den Fokus auf interdisziplinäre Ausrichtung, Marktorientierung, hohen Praxisbezug und zukunftsorientierte Forschung.</w:t>
      </w:r>
    </w:p>
    <w:p w14:paraId="4C88A506" w14:textId="257FF9E9" w:rsidR="00BE4B2B" w:rsidRPr="0031133C" w:rsidRDefault="0017772C" w:rsidP="006310F5">
      <w:pPr>
        <w:widowControl w:val="0"/>
        <w:autoSpaceDE w:val="0"/>
        <w:autoSpaceDN w:val="0"/>
        <w:adjustRightInd w:val="0"/>
        <w:spacing w:after="200" w:line="270" w:lineRule="exact"/>
        <w:jc w:val="both"/>
        <w:rPr>
          <w:rFonts w:ascii="Arial" w:hAnsi="Arial" w:cs="Arial"/>
          <w:color w:val="000000"/>
          <w:sz w:val="20"/>
          <w:szCs w:val="19"/>
        </w:rPr>
      </w:pPr>
      <w:r w:rsidRPr="00FA1312">
        <w:rPr>
          <w:rFonts w:ascii="Arial" w:hAnsi="Arial" w:cs="Arial"/>
          <w:color w:val="000000"/>
          <w:sz w:val="20"/>
          <w:szCs w:val="19"/>
        </w:rPr>
        <w:t>www.hshl.de</w:t>
      </w:r>
    </w:p>
    <w:sectPr w:rsidR="00BE4B2B" w:rsidRPr="0031133C" w:rsidSect="00BA058C">
      <w:headerReference w:type="default" r:id="rId9"/>
      <w:pgSz w:w="11900" w:h="16840"/>
      <w:pgMar w:top="2041" w:right="3459"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D0DD9" w14:textId="77777777" w:rsidR="009561C9" w:rsidRDefault="009561C9" w:rsidP="00BA058C">
      <w:r>
        <w:separator/>
      </w:r>
    </w:p>
  </w:endnote>
  <w:endnote w:type="continuationSeparator" w:id="0">
    <w:p w14:paraId="5B7004CA" w14:textId="77777777" w:rsidR="009561C9" w:rsidRDefault="009561C9" w:rsidP="00BA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55C4C" w14:textId="77777777" w:rsidR="009561C9" w:rsidRDefault="009561C9" w:rsidP="00BA058C">
      <w:r>
        <w:separator/>
      </w:r>
    </w:p>
  </w:footnote>
  <w:footnote w:type="continuationSeparator" w:id="0">
    <w:p w14:paraId="0E1645CC" w14:textId="77777777" w:rsidR="009561C9" w:rsidRDefault="009561C9" w:rsidP="00BA0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932C4" w14:textId="2F5D36F7" w:rsidR="00BA058C" w:rsidRDefault="00BA058C">
    <w:pPr>
      <w:pStyle w:val="Kopfzeile"/>
    </w:pPr>
    <w:r>
      <w:rPr>
        <w:noProof/>
      </w:rPr>
      <w:drawing>
        <wp:anchor distT="0" distB="0" distL="114300" distR="114300" simplePos="0" relativeHeight="251658240" behindDoc="0" locked="0" layoutInCell="1" allowOverlap="1" wp14:anchorId="4EC07A25" wp14:editId="432EF50E">
          <wp:simplePos x="0" y="0"/>
          <wp:positionH relativeFrom="page">
            <wp:posOffset>5078730</wp:posOffset>
          </wp:positionH>
          <wp:positionV relativeFrom="page">
            <wp:posOffset>536575</wp:posOffset>
          </wp:positionV>
          <wp:extent cx="1836000" cy="2736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SHL_Logo_horizontal_RGB_purple_orange_2016_09_28.png"/>
                  <pic:cNvPicPr/>
                </pic:nvPicPr>
                <pic:blipFill>
                  <a:blip r:embed="rId1"/>
                  <a:stretch>
                    <a:fillRect/>
                  </a:stretch>
                </pic:blipFill>
                <pic:spPr>
                  <a:xfrm>
                    <a:off x="0" y="0"/>
                    <a:ext cx="1836000" cy="27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A00D43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146344A"/>
    <w:multiLevelType w:val="hybridMultilevel"/>
    <w:tmpl w:val="765E6D88"/>
    <w:lvl w:ilvl="0" w:tplc="B830794A">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EA"/>
    <w:rsid w:val="000330E6"/>
    <w:rsid w:val="0003501E"/>
    <w:rsid w:val="00041270"/>
    <w:rsid w:val="00090022"/>
    <w:rsid w:val="000B0DE4"/>
    <w:rsid w:val="000B214D"/>
    <w:rsid w:val="000B7B3C"/>
    <w:rsid w:val="000C769A"/>
    <w:rsid w:val="000D5596"/>
    <w:rsid w:val="00111CEB"/>
    <w:rsid w:val="001701DA"/>
    <w:rsid w:val="0017772C"/>
    <w:rsid w:val="00192F51"/>
    <w:rsid w:val="001C7FD2"/>
    <w:rsid w:val="001D1FC7"/>
    <w:rsid w:val="0020437B"/>
    <w:rsid w:val="00210406"/>
    <w:rsid w:val="00214C4D"/>
    <w:rsid w:val="00230460"/>
    <w:rsid w:val="00232CE6"/>
    <w:rsid w:val="002746B4"/>
    <w:rsid w:val="00280AD7"/>
    <w:rsid w:val="002B7EB9"/>
    <w:rsid w:val="002E7F17"/>
    <w:rsid w:val="003068D4"/>
    <w:rsid w:val="0031133C"/>
    <w:rsid w:val="003400E5"/>
    <w:rsid w:val="00346DD0"/>
    <w:rsid w:val="00357711"/>
    <w:rsid w:val="00393555"/>
    <w:rsid w:val="003A28AC"/>
    <w:rsid w:val="003D2C77"/>
    <w:rsid w:val="003D78CE"/>
    <w:rsid w:val="003E2637"/>
    <w:rsid w:val="00405171"/>
    <w:rsid w:val="00436C69"/>
    <w:rsid w:val="00466A8D"/>
    <w:rsid w:val="00475D49"/>
    <w:rsid w:val="00481403"/>
    <w:rsid w:val="004D0003"/>
    <w:rsid w:val="00534D50"/>
    <w:rsid w:val="00550548"/>
    <w:rsid w:val="00555E17"/>
    <w:rsid w:val="00564280"/>
    <w:rsid w:val="0056792B"/>
    <w:rsid w:val="005A1ADB"/>
    <w:rsid w:val="005C1378"/>
    <w:rsid w:val="005E28B5"/>
    <w:rsid w:val="005E7A66"/>
    <w:rsid w:val="005F7827"/>
    <w:rsid w:val="00620DDD"/>
    <w:rsid w:val="006310F5"/>
    <w:rsid w:val="006778C4"/>
    <w:rsid w:val="006A7564"/>
    <w:rsid w:val="006C5F05"/>
    <w:rsid w:val="006E20E3"/>
    <w:rsid w:val="006E4002"/>
    <w:rsid w:val="00701EFE"/>
    <w:rsid w:val="00710037"/>
    <w:rsid w:val="0073032C"/>
    <w:rsid w:val="00744DB2"/>
    <w:rsid w:val="00745B32"/>
    <w:rsid w:val="0075323D"/>
    <w:rsid w:val="00773000"/>
    <w:rsid w:val="007766F3"/>
    <w:rsid w:val="007813D4"/>
    <w:rsid w:val="007855CD"/>
    <w:rsid w:val="007A4D55"/>
    <w:rsid w:val="007B208D"/>
    <w:rsid w:val="007C5023"/>
    <w:rsid w:val="007D070D"/>
    <w:rsid w:val="00801BF4"/>
    <w:rsid w:val="0084604C"/>
    <w:rsid w:val="008646F9"/>
    <w:rsid w:val="0088335D"/>
    <w:rsid w:val="00885A47"/>
    <w:rsid w:val="008967EB"/>
    <w:rsid w:val="008C3325"/>
    <w:rsid w:val="008D2C20"/>
    <w:rsid w:val="008E200E"/>
    <w:rsid w:val="0090316F"/>
    <w:rsid w:val="0091284E"/>
    <w:rsid w:val="00923991"/>
    <w:rsid w:val="00923EC2"/>
    <w:rsid w:val="00947E27"/>
    <w:rsid w:val="0095373B"/>
    <w:rsid w:val="009561C9"/>
    <w:rsid w:val="00973293"/>
    <w:rsid w:val="009B147E"/>
    <w:rsid w:val="009C177F"/>
    <w:rsid w:val="009E6FB3"/>
    <w:rsid w:val="00A21583"/>
    <w:rsid w:val="00A74839"/>
    <w:rsid w:val="00A85DE0"/>
    <w:rsid w:val="00A97DD4"/>
    <w:rsid w:val="00AA7B1A"/>
    <w:rsid w:val="00AC154A"/>
    <w:rsid w:val="00AE7B35"/>
    <w:rsid w:val="00B031A5"/>
    <w:rsid w:val="00B131B2"/>
    <w:rsid w:val="00B31C79"/>
    <w:rsid w:val="00B619CD"/>
    <w:rsid w:val="00B72FC9"/>
    <w:rsid w:val="00B8316D"/>
    <w:rsid w:val="00B946C2"/>
    <w:rsid w:val="00BA058C"/>
    <w:rsid w:val="00BE4B2B"/>
    <w:rsid w:val="00C134CB"/>
    <w:rsid w:val="00C30D13"/>
    <w:rsid w:val="00C337F2"/>
    <w:rsid w:val="00C748AD"/>
    <w:rsid w:val="00C7613F"/>
    <w:rsid w:val="00C94D28"/>
    <w:rsid w:val="00CA22EC"/>
    <w:rsid w:val="00CF27E3"/>
    <w:rsid w:val="00CF4CCF"/>
    <w:rsid w:val="00D71E68"/>
    <w:rsid w:val="00D751B9"/>
    <w:rsid w:val="00D832E7"/>
    <w:rsid w:val="00DB1D3D"/>
    <w:rsid w:val="00DB37ED"/>
    <w:rsid w:val="00DF0CB1"/>
    <w:rsid w:val="00DF16B8"/>
    <w:rsid w:val="00E2139F"/>
    <w:rsid w:val="00E2527A"/>
    <w:rsid w:val="00E36483"/>
    <w:rsid w:val="00E55114"/>
    <w:rsid w:val="00E741FA"/>
    <w:rsid w:val="00E746A8"/>
    <w:rsid w:val="00E74888"/>
    <w:rsid w:val="00EA53EA"/>
    <w:rsid w:val="00EF6632"/>
    <w:rsid w:val="00F007B7"/>
    <w:rsid w:val="00F24565"/>
    <w:rsid w:val="00F55EFC"/>
    <w:rsid w:val="00F82B93"/>
    <w:rsid w:val="00F8432C"/>
    <w:rsid w:val="00FB53C0"/>
    <w:rsid w:val="00FD06D5"/>
    <w:rsid w:val="00FD3B7D"/>
    <w:rsid w:val="00FD482B"/>
    <w:rsid w:val="00FE76F8"/>
    <w:rsid w:val="00FF60A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916C7A2"/>
  <w14:defaultImageDpi w14:val="300"/>
  <w15:docId w15:val="{848BFE97-F3B5-4455-A97F-5D1BC1D4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FE76F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berschrift2">
    <w:name w:val="heading 2"/>
    <w:basedOn w:val="Standard"/>
    <w:next w:val="Standard"/>
    <w:link w:val="berschrift2Zchn"/>
    <w:uiPriority w:val="9"/>
    <w:semiHidden/>
    <w:unhideWhenUsed/>
    <w:qFormat/>
    <w:rsid w:val="00F007B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Kopfzeile">
    <w:name w:val="header"/>
    <w:basedOn w:val="Standard"/>
    <w:link w:val="KopfzeileZchn"/>
    <w:uiPriority w:val="99"/>
    <w:unhideWhenUsed/>
    <w:rsid w:val="00BA058C"/>
    <w:pPr>
      <w:tabs>
        <w:tab w:val="center" w:pos="4536"/>
        <w:tab w:val="right" w:pos="9072"/>
      </w:tabs>
    </w:pPr>
  </w:style>
  <w:style w:type="character" w:customStyle="1" w:styleId="KopfzeileZchn">
    <w:name w:val="Kopfzeile Zchn"/>
    <w:basedOn w:val="Absatz-Standardschriftart"/>
    <w:link w:val="Kopfzeile"/>
    <w:uiPriority w:val="99"/>
    <w:rsid w:val="00BA058C"/>
  </w:style>
  <w:style w:type="paragraph" w:styleId="Fuzeile">
    <w:name w:val="footer"/>
    <w:basedOn w:val="Standard"/>
    <w:link w:val="FuzeileZchn"/>
    <w:uiPriority w:val="99"/>
    <w:unhideWhenUsed/>
    <w:rsid w:val="00BA058C"/>
    <w:pPr>
      <w:tabs>
        <w:tab w:val="center" w:pos="4536"/>
        <w:tab w:val="right" w:pos="9072"/>
      </w:tabs>
    </w:pPr>
  </w:style>
  <w:style w:type="character" w:customStyle="1" w:styleId="FuzeileZchn">
    <w:name w:val="Fußzeile Zchn"/>
    <w:basedOn w:val="Absatz-Standardschriftart"/>
    <w:link w:val="Fuzeile"/>
    <w:uiPriority w:val="99"/>
    <w:rsid w:val="00BA058C"/>
  </w:style>
  <w:style w:type="paragraph" w:customStyle="1" w:styleId="Default">
    <w:name w:val="Default"/>
    <w:rsid w:val="0017772C"/>
    <w:pPr>
      <w:autoSpaceDE w:val="0"/>
      <w:autoSpaceDN w:val="0"/>
      <w:adjustRightInd w:val="0"/>
    </w:pPr>
    <w:rPr>
      <w:rFonts w:ascii="Arial" w:hAnsi="Arial" w:cs="Arial"/>
      <w:color w:val="000000"/>
    </w:rPr>
  </w:style>
  <w:style w:type="character" w:styleId="Kommentarzeichen">
    <w:name w:val="annotation reference"/>
    <w:basedOn w:val="Absatz-Standardschriftart"/>
    <w:uiPriority w:val="99"/>
    <w:semiHidden/>
    <w:unhideWhenUsed/>
    <w:rsid w:val="00192F51"/>
    <w:rPr>
      <w:sz w:val="16"/>
      <w:szCs w:val="16"/>
    </w:rPr>
  </w:style>
  <w:style w:type="paragraph" w:styleId="Kommentartext">
    <w:name w:val="annotation text"/>
    <w:basedOn w:val="Standard"/>
    <w:link w:val="KommentartextZchn"/>
    <w:uiPriority w:val="99"/>
    <w:semiHidden/>
    <w:unhideWhenUsed/>
    <w:rsid w:val="00192F51"/>
    <w:rPr>
      <w:sz w:val="20"/>
      <w:szCs w:val="20"/>
    </w:rPr>
  </w:style>
  <w:style w:type="character" w:customStyle="1" w:styleId="KommentartextZchn">
    <w:name w:val="Kommentartext Zchn"/>
    <w:basedOn w:val="Absatz-Standardschriftart"/>
    <w:link w:val="Kommentartext"/>
    <w:uiPriority w:val="99"/>
    <w:semiHidden/>
    <w:rsid w:val="00192F51"/>
    <w:rPr>
      <w:sz w:val="20"/>
      <w:szCs w:val="20"/>
    </w:rPr>
  </w:style>
  <w:style w:type="paragraph" w:styleId="Kommentarthema">
    <w:name w:val="annotation subject"/>
    <w:basedOn w:val="Kommentartext"/>
    <w:next w:val="Kommentartext"/>
    <w:link w:val="KommentarthemaZchn"/>
    <w:uiPriority w:val="99"/>
    <w:semiHidden/>
    <w:unhideWhenUsed/>
    <w:rsid w:val="00192F51"/>
    <w:rPr>
      <w:b/>
      <w:bCs/>
    </w:rPr>
  </w:style>
  <w:style w:type="character" w:customStyle="1" w:styleId="KommentarthemaZchn">
    <w:name w:val="Kommentarthema Zchn"/>
    <w:basedOn w:val="KommentartextZchn"/>
    <w:link w:val="Kommentarthema"/>
    <w:uiPriority w:val="99"/>
    <w:semiHidden/>
    <w:rsid w:val="00192F51"/>
    <w:rPr>
      <w:b/>
      <w:bCs/>
      <w:sz w:val="20"/>
      <w:szCs w:val="20"/>
    </w:rPr>
  </w:style>
  <w:style w:type="character" w:customStyle="1" w:styleId="berschrift1Zchn">
    <w:name w:val="Überschrift 1 Zchn"/>
    <w:basedOn w:val="Absatz-Standardschriftart"/>
    <w:link w:val="berschrift1"/>
    <w:uiPriority w:val="9"/>
    <w:rsid w:val="00FE76F8"/>
    <w:rPr>
      <w:rFonts w:ascii="Times New Roman" w:eastAsia="Times New Roman" w:hAnsi="Times New Roman" w:cs="Times New Roman"/>
      <w:b/>
      <w:bCs/>
      <w:kern w:val="36"/>
      <w:sz w:val="48"/>
      <w:szCs w:val="48"/>
    </w:rPr>
  </w:style>
  <w:style w:type="paragraph" w:styleId="Aufzhlungszeichen">
    <w:name w:val="List Bullet"/>
    <w:basedOn w:val="Standard"/>
    <w:uiPriority w:val="99"/>
    <w:unhideWhenUsed/>
    <w:rsid w:val="00F55EFC"/>
    <w:pPr>
      <w:numPr>
        <w:numId w:val="1"/>
      </w:numPr>
      <w:contextualSpacing/>
    </w:pPr>
  </w:style>
  <w:style w:type="character" w:styleId="BesuchterLink">
    <w:name w:val="FollowedHyperlink"/>
    <w:basedOn w:val="Absatz-Standardschriftart"/>
    <w:uiPriority w:val="99"/>
    <w:semiHidden/>
    <w:unhideWhenUsed/>
    <w:rsid w:val="006310F5"/>
    <w:rPr>
      <w:color w:val="800080" w:themeColor="followedHyperlink"/>
      <w:u w:val="single"/>
    </w:rPr>
  </w:style>
  <w:style w:type="character" w:customStyle="1" w:styleId="berschrift2Zchn">
    <w:name w:val="Überschrift 2 Zchn"/>
    <w:basedOn w:val="Absatz-Standardschriftart"/>
    <w:link w:val="berschrift2"/>
    <w:uiPriority w:val="9"/>
    <w:semiHidden/>
    <w:rsid w:val="00F007B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47768">
      <w:bodyDiv w:val="1"/>
      <w:marLeft w:val="0"/>
      <w:marRight w:val="0"/>
      <w:marTop w:val="0"/>
      <w:marBottom w:val="0"/>
      <w:divBdr>
        <w:top w:val="none" w:sz="0" w:space="0" w:color="auto"/>
        <w:left w:val="none" w:sz="0" w:space="0" w:color="auto"/>
        <w:bottom w:val="none" w:sz="0" w:space="0" w:color="auto"/>
        <w:right w:val="none" w:sz="0" w:space="0" w:color="auto"/>
      </w:divBdr>
    </w:div>
    <w:div w:id="567419435">
      <w:bodyDiv w:val="1"/>
      <w:marLeft w:val="0"/>
      <w:marRight w:val="0"/>
      <w:marTop w:val="0"/>
      <w:marBottom w:val="0"/>
      <w:divBdr>
        <w:top w:val="none" w:sz="0" w:space="0" w:color="auto"/>
        <w:left w:val="none" w:sz="0" w:space="0" w:color="auto"/>
        <w:bottom w:val="none" w:sz="0" w:space="0" w:color="auto"/>
        <w:right w:val="none" w:sz="0" w:space="0" w:color="auto"/>
      </w:divBdr>
    </w:div>
    <w:div w:id="959216469">
      <w:bodyDiv w:val="1"/>
      <w:marLeft w:val="0"/>
      <w:marRight w:val="0"/>
      <w:marTop w:val="0"/>
      <w:marBottom w:val="0"/>
      <w:divBdr>
        <w:top w:val="none" w:sz="0" w:space="0" w:color="auto"/>
        <w:left w:val="none" w:sz="0" w:space="0" w:color="auto"/>
        <w:bottom w:val="none" w:sz="0" w:space="0" w:color="auto"/>
        <w:right w:val="none" w:sz="0" w:space="0" w:color="auto"/>
      </w:divBdr>
    </w:div>
    <w:div w:id="997801797">
      <w:bodyDiv w:val="1"/>
      <w:marLeft w:val="0"/>
      <w:marRight w:val="0"/>
      <w:marTop w:val="0"/>
      <w:marBottom w:val="0"/>
      <w:divBdr>
        <w:top w:val="none" w:sz="0" w:space="0" w:color="auto"/>
        <w:left w:val="none" w:sz="0" w:space="0" w:color="auto"/>
        <w:bottom w:val="none" w:sz="0" w:space="0" w:color="auto"/>
        <w:right w:val="none" w:sz="0" w:space="0" w:color="auto"/>
      </w:divBdr>
    </w:div>
    <w:div w:id="1539976402">
      <w:bodyDiv w:val="1"/>
      <w:marLeft w:val="0"/>
      <w:marRight w:val="0"/>
      <w:marTop w:val="0"/>
      <w:marBottom w:val="0"/>
      <w:divBdr>
        <w:top w:val="none" w:sz="0" w:space="0" w:color="auto"/>
        <w:left w:val="none" w:sz="0" w:space="0" w:color="auto"/>
        <w:bottom w:val="none" w:sz="0" w:space="0" w:color="auto"/>
        <w:right w:val="none" w:sz="0" w:space="0" w:color="auto"/>
      </w:divBdr>
    </w:div>
    <w:div w:id="1639922232">
      <w:bodyDiv w:val="1"/>
      <w:marLeft w:val="0"/>
      <w:marRight w:val="0"/>
      <w:marTop w:val="0"/>
      <w:marBottom w:val="0"/>
      <w:divBdr>
        <w:top w:val="none" w:sz="0" w:space="0" w:color="auto"/>
        <w:left w:val="none" w:sz="0" w:space="0" w:color="auto"/>
        <w:bottom w:val="none" w:sz="0" w:space="0" w:color="auto"/>
        <w:right w:val="none" w:sz="0" w:space="0" w:color="auto"/>
      </w:divBdr>
    </w:div>
    <w:div w:id="1751416647">
      <w:bodyDiv w:val="1"/>
      <w:marLeft w:val="0"/>
      <w:marRight w:val="0"/>
      <w:marTop w:val="0"/>
      <w:marBottom w:val="0"/>
      <w:divBdr>
        <w:top w:val="none" w:sz="0" w:space="0" w:color="auto"/>
        <w:left w:val="none" w:sz="0" w:space="0" w:color="auto"/>
        <w:bottom w:val="none" w:sz="0" w:space="0" w:color="auto"/>
        <w:right w:val="none" w:sz="0" w:space="0" w:color="auto"/>
      </w:divBdr>
    </w:div>
    <w:div w:id="1946038865">
      <w:bodyDiv w:val="1"/>
      <w:marLeft w:val="0"/>
      <w:marRight w:val="0"/>
      <w:marTop w:val="0"/>
      <w:marBottom w:val="0"/>
      <w:divBdr>
        <w:top w:val="none" w:sz="0" w:space="0" w:color="auto"/>
        <w:left w:val="none" w:sz="0" w:space="0" w:color="auto"/>
        <w:bottom w:val="none" w:sz="0" w:space="0" w:color="auto"/>
        <w:right w:val="none" w:sz="0" w:space="0" w:color="auto"/>
      </w:divBdr>
    </w:div>
    <w:div w:id="2021160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3ECAF-F568-4FEE-A6F5-EFACC0CD5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3452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v2a</dc:creator>
  <cp:lastModifiedBy>Heinemann, Kerstin</cp:lastModifiedBy>
  <cp:revision>4</cp:revision>
  <cp:lastPrinted>2017-05-05T06:50:00Z</cp:lastPrinted>
  <dcterms:created xsi:type="dcterms:W3CDTF">2018-06-04T13:08:00Z</dcterms:created>
  <dcterms:modified xsi:type="dcterms:W3CDTF">2018-06-06T08:57:00Z</dcterms:modified>
</cp:coreProperties>
</file>