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8762" w14:textId="4835477F" w:rsidR="00C11E56" w:rsidRPr="00C11E56" w:rsidRDefault="00986B1C" w:rsidP="00C11E56">
      <w:pPr>
        <w:widowControl w:val="0"/>
        <w:autoSpaceDE w:val="0"/>
        <w:autoSpaceDN w:val="0"/>
        <w:adjustRightInd w:val="0"/>
        <w:spacing w:after="160" w:line="270" w:lineRule="exact"/>
        <w:rPr>
          <w:rFonts w:ascii="Arial" w:hAnsi="Arial" w:cs="Arial"/>
          <w:b/>
          <w:bCs/>
          <w:color w:val="000000"/>
          <w:sz w:val="22"/>
          <w:szCs w:val="22"/>
        </w:rPr>
      </w:pPr>
      <w:r w:rsidRPr="008F3397">
        <w:rPr>
          <w:rFonts w:ascii="Arial" w:hAnsi="Arial" w:cs="Arial"/>
          <w:b/>
          <w:bCs/>
          <w:noProof/>
          <w:color w:val="000000"/>
          <w:sz w:val="22"/>
          <w:szCs w:val="22"/>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8F3397">
        <w:rPr>
          <w:rFonts w:ascii="Arial" w:hAnsi="Arial" w:cs="Arial"/>
          <w:b/>
          <w:bCs/>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F3397">
        <w:rPr>
          <w:rFonts w:ascii="Arial" w:hAnsi="Arial" w:cs="Arial"/>
          <w:b/>
          <w:bCs/>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16AF097"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34A3F">
                              <w:rPr>
                                <w:rFonts w:ascii="Arial" w:hAnsi="Arial" w:cs="Arial"/>
                                <w:bCs/>
                                <w:color w:val="000000"/>
                                <w:sz w:val="13"/>
                                <w:szCs w:val="13"/>
                              </w:rPr>
                              <w:t>31</w:t>
                            </w:r>
                            <w:r w:rsidRPr="00986B1C">
                              <w:rPr>
                                <w:rFonts w:ascii="Arial" w:hAnsi="Arial" w:cs="Arial"/>
                                <w:bCs/>
                                <w:color w:val="000000"/>
                                <w:sz w:val="13"/>
                                <w:szCs w:val="13"/>
                              </w:rPr>
                              <w:t xml:space="preserve">. </w:t>
                            </w:r>
                            <w:r w:rsidR="00F01327">
                              <w:rPr>
                                <w:rFonts w:ascii="Arial" w:hAnsi="Arial" w:cs="Arial"/>
                                <w:bCs/>
                                <w:color w:val="000000"/>
                                <w:sz w:val="13"/>
                                <w:szCs w:val="13"/>
                              </w:rPr>
                              <w:t>Oktober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16AF097"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34A3F">
                        <w:rPr>
                          <w:rFonts w:ascii="Arial" w:hAnsi="Arial" w:cs="Arial"/>
                          <w:bCs/>
                          <w:color w:val="000000"/>
                          <w:sz w:val="13"/>
                          <w:szCs w:val="13"/>
                        </w:rPr>
                        <w:t>31</w:t>
                      </w:r>
                      <w:r w:rsidRPr="00986B1C">
                        <w:rPr>
                          <w:rFonts w:ascii="Arial" w:hAnsi="Arial" w:cs="Arial"/>
                          <w:bCs/>
                          <w:color w:val="000000"/>
                          <w:sz w:val="13"/>
                          <w:szCs w:val="13"/>
                        </w:rPr>
                        <w:t xml:space="preserve">. </w:t>
                      </w:r>
                      <w:r w:rsidR="00F01327">
                        <w:rPr>
                          <w:rFonts w:ascii="Arial" w:hAnsi="Arial" w:cs="Arial"/>
                          <w:bCs/>
                          <w:color w:val="000000"/>
                          <w:sz w:val="13"/>
                          <w:szCs w:val="13"/>
                        </w:rPr>
                        <w:t>Oktober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F3397">
        <w:rPr>
          <w:rFonts w:ascii="Arial" w:hAnsi="Arial" w:cs="Arial"/>
          <w:b/>
          <w:bCs/>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8D4DCC9"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34A3F">
                              <w:rPr>
                                <w:rFonts w:ascii="Arial" w:hAnsi="Arial" w:cs="Arial"/>
                                <w:b/>
                                <w:bCs/>
                                <w:color w:val="000000"/>
                                <w:sz w:val="13"/>
                                <w:szCs w:val="13"/>
                              </w:rPr>
                              <w:t>3</w:t>
                            </w:r>
                            <w:r w:rsidR="00CF195C">
                              <w:rPr>
                                <w:rFonts w:ascii="Arial" w:hAnsi="Arial" w:cs="Arial"/>
                                <w:b/>
                                <w:bCs/>
                                <w:color w:val="000000"/>
                                <w:sz w:val="13"/>
                                <w:szCs w:val="13"/>
                              </w:rPr>
                              <w:t>1</w:t>
                            </w:r>
                            <w:r w:rsidR="00BA4BEC">
                              <w:rPr>
                                <w:rFonts w:ascii="Arial" w:hAnsi="Arial" w:cs="Arial"/>
                                <w:b/>
                                <w:bCs/>
                                <w:color w:val="000000"/>
                                <w:sz w:val="13"/>
                                <w:szCs w:val="13"/>
                              </w:rPr>
                              <w:t>.</w:t>
                            </w:r>
                            <w:r w:rsidR="00F01327">
                              <w:rPr>
                                <w:rFonts w:ascii="Arial" w:hAnsi="Arial" w:cs="Arial"/>
                                <w:b/>
                                <w:bCs/>
                                <w:color w:val="000000"/>
                                <w:sz w:val="13"/>
                                <w:szCs w:val="13"/>
                              </w:rPr>
                              <w:t>10</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8D4DCC9"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34A3F">
                        <w:rPr>
                          <w:rFonts w:ascii="Arial" w:hAnsi="Arial" w:cs="Arial"/>
                          <w:b/>
                          <w:bCs/>
                          <w:color w:val="000000"/>
                          <w:sz w:val="13"/>
                          <w:szCs w:val="13"/>
                        </w:rPr>
                        <w:t>3</w:t>
                      </w:r>
                      <w:r w:rsidR="00CF195C">
                        <w:rPr>
                          <w:rFonts w:ascii="Arial" w:hAnsi="Arial" w:cs="Arial"/>
                          <w:b/>
                          <w:bCs/>
                          <w:color w:val="000000"/>
                          <w:sz w:val="13"/>
                          <w:szCs w:val="13"/>
                        </w:rPr>
                        <w:t>1</w:t>
                      </w:r>
                      <w:r w:rsidR="00BA4BEC">
                        <w:rPr>
                          <w:rFonts w:ascii="Arial" w:hAnsi="Arial" w:cs="Arial"/>
                          <w:b/>
                          <w:bCs/>
                          <w:color w:val="000000"/>
                          <w:sz w:val="13"/>
                          <w:szCs w:val="13"/>
                        </w:rPr>
                        <w:t>.</w:t>
                      </w:r>
                      <w:r w:rsidR="00F01327">
                        <w:rPr>
                          <w:rFonts w:ascii="Arial" w:hAnsi="Arial" w:cs="Arial"/>
                          <w:b/>
                          <w:bCs/>
                          <w:color w:val="000000"/>
                          <w:sz w:val="13"/>
                          <w:szCs w:val="13"/>
                        </w:rPr>
                        <w:t>10</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C11E56" w:rsidRPr="00C11E56">
        <w:rPr>
          <w:rFonts w:ascii="Arial" w:hAnsi="Arial" w:cs="Arial"/>
          <w:b/>
          <w:bCs/>
          <w:color w:val="000000"/>
          <w:sz w:val="22"/>
          <w:szCs w:val="22"/>
        </w:rPr>
        <w:t>Hochschule Hamm-Lippstadt erhält 150.000 Euro Forschungsförderung</w:t>
      </w:r>
    </w:p>
    <w:p w14:paraId="2D56380D" w14:textId="17670681"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r w:rsidRPr="00C11E56">
        <w:rPr>
          <w:rFonts w:ascii="Arial" w:hAnsi="Arial" w:cs="Arial"/>
          <w:bCs/>
          <w:color w:val="000000"/>
          <w:sz w:val="20"/>
          <w:szCs w:val="19"/>
        </w:rPr>
        <w:t>Zur Stärkung der anwendungsorientierten Forschung an Fachhochschulen fördert das Kultur- und Wissenschaftsministerium des Landes Nordrhein-Westfalen die Anschaffung neuer Forschungsgeräte im Rahmen des Förderprogramms FH Basis. Neuberufene Professorinnen und Professoren konnten für den Auf- und Ausbau ihrer Forschungsvorhaben Geräte beantragen. Mit insgesamt 2,45 Millionen Euro fördert das Land 39 Projektanträge, zwei davon an der Hochschule Hamm-Lippstadt. Mit je rund 75.000 Euro werden nun die Anschaffung eines Benchtop-13C-NMR-Spektrometers zur Analytik von Kunststoff</w:t>
      </w:r>
      <w:bookmarkStart w:id="0" w:name="_GoBack"/>
      <w:bookmarkEnd w:id="0"/>
      <w:r w:rsidR="00AD462E">
        <w:rPr>
          <w:rFonts w:ascii="Arial" w:hAnsi="Arial" w:cs="Arial"/>
          <w:bCs/>
          <w:color w:val="000000"/>
          <w:sz w:val="20"/>
          <w:szCs w:val="19"/>
        </w:rPr>
        <w:t>-</w:t>
      </w:r>
      <w:r w:rsidR="00AD462E" w:rsidRPr="00AD462E">
        <w:rPr>
          <w:rFonts w:ascii="Arial" w:hAnsi="Arial" w:cs="Arial"/>
          <w:bCs/>
          <w:color w:val="000000"/>
          <w:sz w:val="20"/>
          <w:szCs w:val="19"/>
        </w:rPr>
        <w:t>Additiven</w:t>
      </w:r>
      <w:r w:rsidRPr="00C11E56">
        <w:rPr>
          <w:rFonts w:ascii="Arial" w:hAnsi="Arial" w:cs="Arial"/>
          <w:bCs/>
          <w:color w:val="000000"/>
          <w:sz w:val="20"/>
          <w:szCs w:val="19"/>
        </w:rPr>
        <w:t xml:space="preserve"> sowie </w:t>
      </w:r>
      <w:r>
        <w:rPr>
          <w:rFonts w:ascii="Arial" w:hAnsi="Arial" w:cs="Arial"/>
          <w:bCs/>
          <w:color w:val="000000"/>
          <w:sz w:val="20"/>
          <w:szCs w:val="19"/>
        </w:rPr>
        <w:t xml:space="preserve">die Anschaffung </w:t>
      </w:r>
      <w:r w:rsidRPr="00C11E56">
        <w:rPr>
          <w:rFonts w:ascii="Arial" w:hAnsi="Arial" w:cs="Arial"/>
          <w:bCs/>
          <w:color w:val="000000"/>
          <w:sz w:val="20"/>
          <w:szCs w:val="19"/>
        </w:rPr>
        <w:t>eines Messstandes für aktive Lastwechseltests an der HSHL ermöglicht. Die beiden neuen Geräte werden in Lehre und Forschung zum Einsatz kommen.</w:t>
      </w:r>
    </w:p>
    <w:p w14:paraId="5FB10FE1" w14:textId="6F20F5C6"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r w:rsidRPr="00C11E56">
        <w:rPr>
          <w:rFonts w:ascii="Arial" w:hAnsi="Arial" w:cs="Arial"/>
          <w:bCs/>
          <w:color w:val="000000"/>
          <w:sz w:val="20"/>
          <w:szCs w:val="19"/>
        </w:rPr>
        <w:t>An der Ausschreibung zum Programm FH Basis 2018 ha</w:t>
      </w:r>
      <w:r>
        <w:rPr>
          <w:rFonts w:ascii="Arial" w:hAnsi="Arial" w:cs="Arial"/>
          <w:bCs/>
          <w:color w:val="000000"/>
          <w:sz w:val="20"/>
          <w:szCs w:val="19"/>
        </w:rPr>
        <w:t>b</w:t>
      </w:r>
      <w:r w:rsidRPr="00C11E56">
        <w:rPr>
          <w:rFonts w:ascii="Arial" w:hAnsi="Arial" w:cs="Arial"/>
          <w:bCs/>
          <w:color w:val="000000"/>
          <w:sz w:val="20"/>
          <w:szCs w:val="19"/>
        </w:rPr>
        <w:t>en</w:t>
      </w:r>
      <w:r>
        <w:rPr>
          <w:rFonts w:ascii="Arial" w:hAnsi="Arial" w:cs="Arial"/>
          <w:bCs/>
          <w:color w:val="000000"/>
          <w:sz w:val="20"/>
          <w:szCs w:val="19"/>
        </w:rPr>
        <w:t xml:space="preserve"> sich</w:t>
      </w:r>
      <w:r w:rsidRPr="00C11E56">
        <w:rPr>
          <w:rFonts w:ascii="Arial" w:hAnsi="Arial" w:cs="Arial"/>
          <w:bCs/>
          <w:color w:val="000000"/>
          <w:sz w:val="20"/>
          <w:szCs w:val="19"/>
        </w:rPr>
        <w:t xml:space="preserve"> 17 Fachhochschulen insgesamt </w:t>
      </w:r>
      <w:r>
        <w:rPr>
          <w:rFonts w:ascii="Arial" w:hAnsi="Arial" w:cs="Arial"/>
          <w:bCs/>
          <w:color w:val="000000"/>
          <w:sz w:val="20"/>
          <w:szCs w:val="19"/>
        </w:rPr>
        <w:t xml:space="preserve">mit </w:t>
      </w:r>
      <w:r w:rsidRPr="00C11E56">
        <w:rPr>
          <w:rFonts w:ascii="Arial" w:hAnsi="Arial" w:cs="Arial"/>
          <w:bCs/>
          <w:color w:val="000000"/>
          <w:sz w:val="20"/>
          <w:szCs w:val="19"/>
        </w:rPr>
        <w:t>61 Anträge</w:t>
      </w:r>
      <w:r>
        <w:rPr>
          <w:rFonts w:ascii="Arial" w:hAnsi="Arial" w:cs="Arial"/>
          <w:bCs/>
          <w:color w:val="000000"/>
          <w:sz w:val="20"/>
          <w:szCs w:val="19"/>
        </w:rPr>
        <w:t>n beteiligt</w:t>
      </w:r>
      <w:r w:rsidRPr="00C11E56">
        <w:rPr>
          <w:rFonts w:ascii="Arial" w:hAnsi="Arial" w:cs="Arial"/>
          <w:bCs/>
          <w:color w:val="000000"/>
          <w:sz w:val="20"/>
          <w:szCs w:val="19"/>
        </w:rPr>
        <w:t xml:space="preserve">. 39 Projektanträge sind </w:t>
      </w:r>
      <w:r>
        <w:rPr>
          <w:rFonts w:ascii="Arial" w:hAnsi="Arial" w:cs="Arial"/>
          <w:bCs/>
          <w:color w:val="000000"/>
          <w:sz w:val="20"/>
          <w:szCs w:val="19"/>
        </w:rPr>
        <w:t>nun</w:t>
      </w:r>
      <w:r w:rsidRPr="00C11E56">
        <w:rPr>
          <w:rFonts w:ascii="Arial" w:hAnsi="Arial" w:cs="Arial"/>
          <w:bCs/>
          <w:color w:val="000000"/>
          <w:sz w:val="20"/>
          <w:szCs w:val="19"/>
        </w:rPr>
        <w:t xml:space="preserve"> zur Förderung ausgewählt worden. Die Geräte kommen in Forschungsprojekten zum Einsatz, die Fortschritte in zentralen Zukunftsfeldern versprechen – von Energieeffizienz über Mobilität und Robotik bis hin zu Gesundheit. </w:t>
      </w:r>
    </w:p>
    <w:p w14:paraId="26BB1DAE" w14:textId="7003E520"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r w:rsidRPr="00C11E56">
        <w:rPr>
          <w:rFonts w:ascii="Arial" w:hAnsi="Arial" w:cs="Arial"/>
          <w:bCs/>
          <w:color w:val="000000"/>
          <w:sz w:val="20"/>
          <w:szCs w:val="19"/>
        </w:rPr>
        <w:t xml:space="preserve">Mit der nun geförderten Anschaffung eines Benchtop-13C-NMR-Spektrometers an der HSHL wird sich Prof. Dr. Sabine Fuchs, Lehrgebiet „Chemie und Materialwissenschaften“, dem Thema „Regulation der Mikroplastik-Entstehung in den Weltmeeren“ widmen. Spektroskopische Methoden wie die NMR (Nuclear Magnetic Resonance)-Spektroskopie leisten einen wesentlichen Beitrag zur organisch-chemischen Strukturaufklärung. Ziel des Forschungsvorhabens ist die Analyse und Entwicklung spezifischer „schaltbarer“ Kunststoffadditive, die durch Alterungsparameter wie z. B. UV-Strahlung, Temperatur, pH-Wert, Salz- oder Feuchtigkeitsgehalt gezielt in ihrer kunststoffstabilisierenden Wirkung aktiviert und deaktiviert werden können. Durch diesen Ansatz sollen neuartige Kunststoffe entstehen, die schneller abbaubar und somit weniger umweltbelastend sind. Des Weiteren zum Einsatz kommen soll das neue Gerät im Forschungsfeld „Neuartige und umweltfreundliche halogenfreie Flammschutzmittel für thermoplastische Kunststoffe“. </w:t>
      </w:r>
      <w:r>
        <w:rPr>
          <w:rFonts w:ascii="Arial" w:hAnsi="Arial" w:cs="Arial"/>
          <w:bCs/>
          <w:color w:val="000000"/>
          <w:sz w:val="20"/>
          <w:szCs w:val="19"/>
        </w:rPr>
        <w:t xml:space="preserve">Das </w:t>
      </w:r>
      <w:r w:rsidRPr="00C11E56">
        <w:rPr>
          <w:rFonts w:ascii="Arial" w:hAnsi="Arial" w:cs="Arial"/>
          <w:bCs/>
          <w:color w:val="000000"/>
          <w:sz w:val="20"/>
          <w:szCs w:val="19"/>
        </w:rPr>
        <w:t>Spektrometer</w:t>
      </w:r>
      <w:r>
        <w:rPr>
          <w:rFonts w:ascii="Arial" w:hAnsi="Arial" w:cs="Arial"/>
          <w:bCs/>
          <w:color w:val="000000"/>
          <w:sz w:val="20"/>
          <w:szCs w:val="19"/>
        </w:rPr>
        <w:t xml:space="preserve"> wird</w:t>
      </w:r>
      <w:r w:rsidRPr="00C11E56">
        <w:rPr>
          <w:rFonts w:ascii="Arial" w:hAnsi="Arial" w:cs="Arial"/>
          <w:bCs/>
          <w:color w:val="000000"/>
          <w:sz w:val="20"/>
          <w:szCs w:val="19"/>
        </w:rPr>
        <w:t xml:space="preserve"> interdisziplinär in Lehre und Forschung in den Gebieten Chemie, Materialwissenschaften, Mikro-/Nanotechnologie, Lichttechnik und Werkstoffwissenschaften angewandt werden sowie in Verbundforschungsprojekten unter anderem mit der Bundesanstalt für Materialforschung und -prüfung (BAM), Berlin eingesetzt werden.</w:t>
      </w:r>
    </w:p>
    <w:p w14:paraId="736E681C" w14:textId="410DB7F9"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r w:rsidRPr="00C11E56">
        <w:rPr>
          <w:rFonts w:ascii="Arial" w:hAnsi="Arial" w:cs="Arial"/>
          <w:bCs/>
          <w:color w:val="000000"/>
          <w:sz w:val="20"/>
          <w:szCs w:val="19"/>
        </w:rPr>
        <w:t>Ebenfalls durch das Programm FH Basis gefördert wird die Anschaffung eines Messstand</w:t>
      </w:r>
      <w:r>
        <w:rPr>
          <w:rFonts w:ascii="Arial" w:hAnsi="Arial" w:cs="Arial"/>
          <w:bCs/>
          <w:color w:val="000000"/>
          <w:sz w:val="20"/>
          <w:szCs w:val="19"/>
        </w:rPr>
        <w:t>es</w:t>
      </w:r>
      <w:r w:rsidRPr="00C11E56">
        <w:rPr>
          <w:rFonts w:ascii="Arial" w:hAnsi="Arial" w:cs="Arial"/>
          <w:bCs/>
          <w:color w:val="000000"/>
          <w:sz w:val="20"/>
          <w:szCs w:val="19"/>
        </w:rPr>
        <w:t xml:space="preserve"> für aktive Lastwechseltests von leistungselektronischen Modulen. Prof. Dr.-Ing. Nicolas Heuck, Lehrgebiet "Grundlagen der Elektrotechnik und der Mechatronik" wird sich mit dem neuen Gerät umfangreichen und komplexen Tests widmen können: Der Ausbau der erneuerbaren Energien und die zunehmende Elektrifizierung von KFZ-Antrieben durch Hybrid-Technologie oder E-Mobilität haben in den letzten Jahren zu einer stark ansteigenden Nachfrage nach leistungselektronischen Komponenten geführt. Denn ob als Wechselrichter zwischen der Batterie und dem Motor im E-Auto oder im Umrichter von Windkraftanalagen – immer, wenn elektrische Energie gewandelt werden muss, </w:t>
      </w:r>
      <w:r w:rsidRPr="00C11E56">
        <w:rPr>
          <w:rFonts w:ascii="Arial" w:hAnsi="Arial" w:cs="Arial"/>
          <w:bCs/>
          <w:color w:val="000000"/>
          <w:sz w:val="20"/>
          <w:szCs w:val="19"/>
        </w:rPr>
        <w:lastRenderedPageBreak/>
        <w:t>besteht der Bedarf an effizienten leistungselektronischen Systemen. Die Tests dieser so genannten Leistungsmodule sind mit einer Dauer von bis zu drei Monaten aktuell ein Flaschenhals bei der Entwicklung leistungsfähigerer und effizienterer Leistungsmodule für die Elektromobilität und die Energieerzeugung mittels erneuerbarer Energien.</w:t>
      </w:r>
    </w:p>
    <w:p w14:paraId="6D9CFA72" w14:textId="77777777"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r w:rsidRPr="00C11E56">
        <w:rPr>
          <w:rFonts w:ascii="Arial" w:hAnsi="Arial" w:cs="Arial"/>
          <w:bCs/>
          <w:color w:val="000000"/>
          <w:sz w:val="20"/>
          <w:szCs w:val="19"/>
        </w:rPr>
        <w:t>Durch die Anschaffung eines aktiven Lastwechsel-Messstandes kann die HSHL in Kombination mit der bestehenden Gerätelandschaft und der Expertise verschiedener Professorinnen und Professoren Technologieentwicklung, Test, Simulation und Lebensdauermodellierung von Leistungsmodulen anbieten und damit wichtige Erkenntnisse in den Themenfeldern „Elektromobilität“ und „Materialwissenschaften“ generieren.</w:t>
      </w:r>
    </w:p>
    <w:p w14:paraId="3A40E66B" w14:textId="77777777" w:rsidR="00C11E56" w:rsidRPr="00C11E56" w:rsidRDefault="00C11E56" w:rsidP="00C11E56">
      <w:pPr>
        <w:widowControl w:val="0"/>
        <w:autoSpaceDE w:val="0"/>
        <w:autoSpaceDN w:val="0"/>
        <w:adjustRightInd w:val="0"/>
        <w:spacing w:after="160" w:line="270" w:lineRule="exact"/>
        <w:jc w:val="both"/>
        <w:rPr>
          <w:rFonts w:ascii="Arial" w:hAnsi="Arial" w:cs="Arial"/>
          <w:bCs/>
          <w:color w:val="000000"/>
          <w:sz w:val="20"/>
          <w:szCs w:val="19"/>
        </w:rPr>
      </w:pPr>
    </w:p>
    <w:p w14:paraId="07A8B220" w14:textId="6DC6238E" w:rsidR="00347B40" w:rsidRDefault="00347B40" w:rsidP="00D34A3F">
      <w:pPr>
        <w:widowControl w:val="0"/>
        <w:autoSpaceDE w:val="0"/>
        <w:autoSpaceDN w:val="0"/>
        <w:adjustRightInd w:val="0"/>
        <w:spacing w:after="160" w:line="270" w:lineRule="exact"/>
        <w:jc w:val="both"/>
        <w:rPr>
          <w:rFonts w:ascii="Arial" w:hAnsi="Arial" w:cs="Arial"/>
          <w:bCs/>
          <w:color w:val="000000"/>
          <w:sz w:val="20"/>
          <w:szCs w:val="19"/>
        </w:rPr>
      </w:pPr>
    </w:p>
    <w:p w14:paraId="654EE5AF" w14:textId="77777777" w:rsidR="00347B40" w:rsidRPr="00D34A3F" w:rsidRDefault="00347B40" w:rsidP="00D34A3F">
      <w:pPr>
        <w:widowControl w:val="0"/>
        <w:autoSpaceDE w:val="0"/>
        <w:autoSpaceDN w:val="0"/>
        <w:adjustRightInd w:val="0"/>
        <w:spacing w:after="160" w:line="270" w:lineRule="exact"/>
        <w:jc w:val="both"/>
        <w:rPr>
          <w:rFonts w:ascii="Arial" w:hAnsi="Arial" w:cs="Arial"/>
          <w:bCs/>
          <w:color w:val="000000"/>
          <w:sz w:val="20"/>
          <w:szCs w:val="19"/>
        </w:rPr>
      </w:pPr>
    </w:p>
    <w:p w14:paraId="629B2EF2" w14:textId="0EC381C6" w:rsidR="00516B71" w:rsidRP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0FE13E24" w14:textId="6EE93A68" w:rsidR="005D4B75"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958D49B"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F738" w14:textId="77777777" w:rsidR="008E3518" w:rsidRDefault="008E3518" w:rsidP="00986B1C">
      <w:r>
        <w:separator/>
      </w:r>
    </w:p>
  </w:endnote>
  <w:endnote w:type="continuationSeparator" w:id="0">
    <w:p w14:paraId="20DB0F7A" w14:textId="77777777" w:rsidR="008E3518" w:rsidRDefault="008E351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E40D1" w14:textId="77777777" w:rsidR="008E3518" w:rsidRDefault="008E3518" w:rsidP="00986B1C">
      <w:r>
        <w:separator/>
      </w:r>
    </w:p>
  </w:footnote>
  <w:footnote w:type="continuationSeparator" w:id="0">
    <w:p w14:paraId="58007993" w14:textId="77777777" w:rsidR="008E3518" w:rsidRDefault="008E351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43396"/>
    <w:rsid w:val="000434F5"/>
    <w:rsid w:val="00045D16"/>
    <w:rsid w:val="000469E2"/>
    <w:rsid w:val="0005384B"/>
    <w:rsid w:val="0005491B"/>
    <w:rsid w:val="00056BE3"/>
    <w:rsid w:val="0005789A"/>
    <w:rsid w:val="00064306"/>
    <w:rsid w:val="00084FA5"/>
    <w:rsid w:val="00085E44"/>
    <w:rsid w:val="00090022"/>
    <w:rsid w:val="00093137"/>
    <w:rsid w:val="000B0DE4"/>
    <w:rsid w:val="000B29D3"/>
    <w:rsid w:val="000B2B03"/>
    <w:rsid w:val="000C2090"/>
    <w:rsid w:val="000C698C"/>
    <w:rsid w:val="000D6211"/>
    <w:rsid w:val="000E3646"/>
    <w:rsid w:val="000F2161"/>
    <w:rsid w:val="000F55DA"/>
    <w:rsid w:val="00101E55"/>
    <w:rsid w:val="00121A64"/>
    <w:rsid w:val="00122A37"/>
    <w:rsid w:val="0012374D"/>
    <w:rsid w:val="001244BB"/>
    <w:rsid w:val="0012455F"/>
    <w:rsid w:val="00143DFC"/>
    <w:rsid w:val="00144996"/>
    <w:rsid w:val="001449A4"/>
    <w:rsid w:val="00152262"/>
    <w:rsid w:val="00153EA2"/>
    <w:rsid w:val="00154ACC"/>
    <w:rsid w:val="00183EC6"/>
    <w:rsid w:val="0018669F"/>
    <w:rsid w:val="001958A1"/>
    <w:rsid w:val="001971AF"/>
    <w:rsid w:val="001A082C"/>
    <w:rsid w:val="001A12D5"/>
    <w:rsid w:val="001A2126"/>
    <w:rsid w:val="001A2D8D"/>
    <w:rsid w:val="001A7E32"/>
    <w:rsid w:val="001B20FD"/>
    <w:rsid w:val="001B55C3"/>
    <w:rsid w:val="001C12EE"/>
    <w:rsid w:val="001C3C8A"/>
    <w:rsid w:val="001C50BE"/>
    <w:rsid w:val="001C7518"/>
    <w:rsid w:val="001C7FD2"/>
    <w:rsid w:val="001D0DC4"/>
    <w:rsid w:val="001D3F7B"/>
    <w:rsid w:val="001D7442"/>
    <w:rsid w:val="001E401E"/>
    <w:rsid w:val="001E561A"/>
    <w:rsid w:val="002015DA"/>
    <w:rsid w:val="00204ED0"/>
    <w:rsid w:val="00210406"/>
    <w:rsid w:val="002122CA"/>
    <w:rsid w:val="00213265"/>
    <w:rsid w:val="00213D4F"/>
    <w:rsid w:val="00222F39"/>
    <w:rsid w:val="0022487B"/>
    <w:rsid w:val="00231E29"/>
    <w:rsid w:val="002330F3"/>
    <w:rsid w:val="002342CB"/>
    <w:rsid w:val="00241CB6"/>
    <w:rsid w:val="00246793"/>
    <w:rsid w:val="00250243"/>
    <w:rsid w:val="00261455"/>
    <w:rsid w:val="0027490C"/>
    <w:rsid w:val="00275B3F"/>
    <w:rsid w:val="00280AD7"/>
    <w:rsid w:val="00286108"/>
    <w:rsid w:val="00293C06"/>
    <w:rsid w:val="002A0771"/>
    <w:rsid w:val="002A0D1C"/>
    <w:rsid w:val="002A4111"/>
    <w:rsid w:val="002B08E1"/>
    <w:rsid w:val="002B336D"/>
    <w:rsid w:val="002C4D64"/>
    <w:rsid w:val="002C7BF8"/>
    <w:rsid w:val="002D45C1"/>
    <w:rsid w:val="002E0C2B"/>
    <w:rsid w:val="002E1298"/>
    <w:rsid w:val="002F6837"/>
    <w:rsid w:val="0030415E"/>
    <w:rsid w:val="003067ED"/>
    <w:rsid w:val="003069EE"/>
    <w:rsid w:val="0031133C"/>
    <w:rsid w:val="0031752D"/>
    <w:rsid w:val="003237AA"/>
    <w:rsid w:val="003241A1"/>
    <w:rsid w:val="00324D99"/>
    <w:rsid w:val="00335A35"/>
    <w:rsid w:val="00347B40"/>
    <w:rsid w:val="003511B1"/>
    <w:rsid w:val="003532BD"/>
    <w:rsid w:val="0035521B"/>
    <w:rsid w:val="00356521"/>
    <w:rsid w:val="00361ACE"/>
    <w:rsid w:val="003640D3"/>
    <w:rsid w:val="003724EC"/>
    <w:rsid w:val="00377F88"/>
    <w:rsid w:val="00393555"/>
    <w:rsid w:val="00394089"/>
    <w:rsid w:val="00397DDC"/>
    <w:rsid w:val="003B7CC5"/>
    <w:rsid w:val="003C3897"/>
    <w:rsid w:val="003D4B8F"/>
    <w:rsid w:val="003D668C"/>
    <w:rsid w:val="003E180A"/>
    <w:rsid w:val="003E3B74"/>
    <w:rsid w:val="003E75A0"/>
    <w:rsid w:val="003F705C"/>
    <w:rsid w:val="003F7EC4"/>
    <w:rsid w:val="00402900"/>
    <w:rsid w:val="00426A25"/>
    <w:rsid w:val="00435598"/>
    <w:rsid w:val="00436A2B"/>
    <w:rsid w:val="004407A9"/>
    <w:rsid w:val="004435B8"/>
    <w:rsid w:val="0045238C"/>
    <w:rsid w:val="00457E14"/>
    <w:rsid w:val="00463590"/>
    <w:rsid w:val="00466401"/>
    <w:rsid w:val="004C27ED"/>
    <w:rsid w:val="004C5AFF"/>
    <w:rsid w:val="004E1877"/>
    <w:rsid w:val="004F3038"/>
    <w:rsid w:val="004F51A4"/>
    <w:rsid w:val="00503F47"/>
    <w:rsid w:val="00516B71"/>
    <w:rsid w:val="00516CF4"/>
    <w:rsid w:val="0051769F"/>
    <w:rsid w:val="005251B5"/>
    <w:rsid w:val="005323C1"/>
    <w:rsid w:val="00541289"/>
    <w:rsid w:val="005430AC"/>
    <w:rsid w:val="005449C5"/>
    <w:rsid w:val="00552F3E"/>
    <w:rsid w:val="00553E4D"/>
    <w:rsid w:val="005551A9"/>
    <w:rsid w:val="00555583"/>
    <w:rsid w:val="005570EC"/>
    <w:rsid w:val="0056553F"/>
    <w:rsid w:val="005661B1"/>
    <w:rsid w:val="00573021"/>
    <w:rsid w:val="00577595"/>
    <w:rsid w:val="00581DAE"/>
    <w:rsid w:val="00593756"/>
    <w:rsid w:val="00595304"/>
    <w:rsid w:val="005974DA"/>
    <w:rsid w:val="005B20F6"/>
    <w:rsid w:val="005B4E25"/>
    <w:rsid w:val="005C3F91"/>
    <w:rsid w:val="005C4641"/>
    <w:rsid w:val="005C7385"/>
    <w:rsid w:val="005D4B75"/>
    <w:rsid w:val="005D60AC"/>
    <w:rsid w:val="005D6491"/>
    <w:rsid w:val="005E28B5"/>
    <w:rsid w:val="005E650A"/>
    <w:rsid w:val="005E6C5F"/>
    <w:rsid w:val="005F0848"/>
    <w:rsid w:val="005F7827"/>
    <w:rsid w:val="00601DAE"/>
    <w:rsid w:val="00610204"/>
    <w:rsid w:val="00616728"/>
    <w:rsid w:val="006216D8"/>
    <w:rsid w:val="00622BC9"/>
    <w:rsid w:val="006236BF"/>
    <w:rsid w:val="00625583"/>
    <w:rsid w:val="00643777"/>
    <w:rsid w:val="00646193"/>
    <w:rsid w:val="006473AA"/>
    <w:rsid w:val="00661A1A"/>
    <w:rsid w:val="00663060"/>
    <w:rsid w:val="00667E8A"/>
    <w:rsid w:val="00675BA7"/>
    <w:rsid w:val="00676C8F"/>
    <w:rsid w:val="0068043A"/>
    <w:rsid w:val="00690505"/>
    <w:rsid w:val="006A246F"/>
    <w:rsid w:val="006A5BBA"/>
    <w:rsid w:val="006B6616"/>
    <w:rsid w:val="006B6B83"/>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A66F5"/>
    <w:rsid w:val="007C6267"/>
    <w:rsid w:val="007D070D"/>
    <w:rsid w:val="007D2524"/>
    <w:rsid w:val="007D279E"/>
    <w:rsid w:val="007E2665"/>
    <w:rsid w:val="007E4F4B"/>
    <w:rsid w:val="007F31D7"/>
    <w:rsid w:val="00803582"/>
    <w:rsid w:val="00813F34"/>
    <w:rsid w:val="00814654"/>
    <w:rsid w:val="00820C46"/>
    <w:rsid w:val="00820D76"/>
    <w:rsid w:val="00821D64"/>
    <w:rsid w:val="00822FE9"/>
    <w:rsid w:val="00824CBB"/>
    <w:rsid w:val="00825E98"/>
    <w:rsid w:val="00827368"/>
    <w:rsid w:val="008341A1"/>
    <w:rsid w:val="0083771C"/>
    <w:rsid w:val="0084434B"/>
    <w:rsid w:val="008447FC"/>
    <w:rsid w:val="008469EC"/>
    <w:rsid w:val="00847E82"/>
    <w:rsid w:val="00854B60"/>
    <w:rsid w:val="00855C47"/>
    <w:rsid w:val="00860981"/>
    <w:rsid w:val="00861B6D"/>
    <w:rsid w:val="00864997"/>
    <w:rsid w:val="00870CA5"/>
    <w:rsid w:val="00876E7A"/>
    <w:rsid w:val="00885945"/>
    <w:rsid w:val="00887C97"/>
    <w:rsid w:val="00895B2A"/>
    <w:rsid w:val="008A3339"/>
    <w:rsid w:val="008A33B4"/>
    <w:rsid w:val="008A5E24"/>
    <w:rsid w:val="008A72D3"/>
    <w:rsid w:val="008C11CC"/>
    <w:rsid w:val="008D142F"/>
    <w:rsid w:val="008D2C20"/>
    <w:rsid w:val="008D5286"/>
    <w:rsid w:val="008D5A2E"/>
    <w:rsid w:val="008E25B6"/>
    <w:rsid w:val="008E325A"/>
    <w:rsid w:val="008E3518"/>
    <w:rsid w:val="008E5AB7"/>
    <w:rsid w:val="008E6953"/>
    <w:rsid w:val="008E72E8"/>
    <w:rsid w:val="008F1560"/>
    <w:rsid w:val="008F2444"/>
    <w:rsid w:val="008F3397"/>
    <w:rsid w:val="008F4B39"/>
    <w:rsid w:val="009003AD"/>
    <w:rsid w:val="00910FA5"/>
    <w:rsid w:val="00913271"/>
    <w:rsid w:val="00920164"/>
    <w:rsid w:val="00935E14"/>
    <w:rsid w:val="009459E5"/>
    <w:rsid w:val="00946160"/>
    <w:rsid w:val="0095247F"/>
    <w:rsid w:val="00954292"/>
    <w:rsid w:val="0095492F"/>
    <w:rsid w:val="0095694B"/>
    <w:rsid w:val="009611A3"/>
    <w:rsid w:val="009637BF"/>
    <w:rsid w:val="00964317"/>
    <w:rsid w:val="00967A9F"/>
    <w:rsid w:val="00980898"/>
    <w:rsid w:val="00980D42"/>
    <w:rsid w:val="00983B4A"/>
    <w:rsid w:val="00983ED9"/>
    <w:rsid w:val="0098554C"/>
    <w:rsid w:val="00986B1C"/>
    <w:rsid w:val="009C0F61"/>
    <w:rsid w:val="009D3813"/>
    <w:rsid w:val="009F4EF8"/>
    <w:rsid w:val="009F688C"/>
    <w:rsid w:val="009F74B7"/>
    <w:rsid w:val="009F7626"/>
    <w:rsid w:val="00A1540E"/>
    <w:rsid w:val="00A20A0E"/>
    <w:rsid w:val="00A246B0"/>
    <w:rsid w:val="00A3027E"/>
    <w:rsid w:val="00A34F89"/>
    <w:rsid w:val="00A41203"/>
    <w:rsid w:val="00A46788"/>
    <w:rsid w:val="00A548B7"/>
    <w:rsid w:val="00A55BF9"/>
    <w:rsid w:val="00A57F10"/>
    <w:rsid w:val="00A740E8"/>
    <w:rsid w:val="00A810F1"/>
    <w:rsid w:val="00A85DE0"/>
    <w:rsid w:val="00A868B6"/>
    <w:rsid w:val="00A90B96"/>
    <w:rsid w:val="00A91E4C"/>
    <w:rsid w:val="00AA17A1"/>
    <w:rsid w:val="00AA67AF"/>
    <w:rsid w:val="00AA6F5A"/>
    <w:rsid w:val="00AB3805"/>
    <w:rsid w:val="00AB69C8"/>
    <w:rsid w:val="00AD462E"/>
    <w:rsid w:val="00AD53DA"/>
    <w:rsid w:val="00AE0E06"/>
    <w:rsid w:val="00AE37EB"/>
    <w:rsid w:val="00AE78BA"/>
    <w:rsid w:val="00B0329B"/>
    <w:rsid w:val="00B06CC4"/>
    <w:rsid w:val="00B132ED"/>
    <w:rsid w:val="00B1722E"/>
    <w:rsid w:val="00B30525"/>
    <w:rsid w:val="00B454EE"/>
    <w:rsid w:val="00B52E71"/>
    <w:rsid w:val="00B545A2"/>
    <w:rsid w:val="00B6482C"/>
    <w:rsid w:val="00B67E08"/>
    <w:rsid w:val="00B70C3F"/>
    <w:rsid w:val="00B763CF"/>
    <w:rsid w:val="00B9295A"/>
    <w:rsid w:val="00B94451"/>
    <w:rsid w:val="00BA1875"/>
    <w:rsid w:val="00BA31FA"/>
    <w:rsid w:val="00BA3B06"/>
    <w:rsid w:val="00BA4BEC"/>
    <w:rsid w:val="00BB1F25"/>
    <w:rsid w:val="00BB50AC"/>
    <w:rsid w:val="00BD2A52"/>
    <w:rsid w:val="00BD5846"/>
    <w:rsid w:val="00BD678A"/>
    <w:rsid w:val="00BD6985"/>
    <w:rsid w:val="00BE0CBE"/>
    <w:rsid w:val="00BE20C8"/>
    <w:rsid w:val="00BF0347"/>
    <w:rsid w:val="00BF0A0D"/>
    <w:rsid w:val="00BF38CD"/>
    <w:rsid w:val="00BF4599"/>
    <w:rsid w:val="00BF5FEC"/>
    <w:rsid w:val="00BF6886"/>
    <w:rsid w:val="00C04FDA"/>
    <w:rsid w:val="00C11E56"/>
    <w:rsid w:val="00C1431B"/>
    <w:rsid w:val="00C14F95"/>
    <w:rsid w:val="00C166E5"/>
    <w:rsid w:val="00C17644"/>
    <w:rsid w:val="00C25367"/>
    <w:rsid w:val="00C34CB8"/>
    <w:rsid w:val="00C43F6A"/>
    <w:rsid w:val="00C4443F"/>
    <w:rsid w:val="00C548FB"/>
    <w:rsid w:val="00C563EF"/>
    <w:rsid w:val="00C60D6D"/>
    <w:rsid w:val="00C63DD2"/>
    <w:rsid w:val="00C70C8B"/>
    <w:rsid w:val="00C72071"/>
    <w:rsid w:val="00C748AD"/>
    <w:rsid w:val="00C74BFD"/>
    <w:rsid w:val="00C767FA"/>
    <w:rsid w:val="00C93271"/>
    <w:rsid w:val="00C94D28"/>
    <w:rsid w:val="00CA23B7"/>
    <w:rsid w:val="00CA49E9"/>
    <w:rsid w:val="00CB3325"/>
    <w:rsid w:val="00CB37E2"/>
    <w:rsid w:val="00CB47C1"/>
    <w:rsid w:val="00CB518F"/>
    <w:rsid w:val="00CB6E9B"/>
    <w:rsid w:val="00CB6EBF"/>
    <w:rsid w:val="00CC4D4F"/>
    <w:rsid w:val="00CD166A"/>
    <w:rsid w:val="00CD1A6A"/>
    <w:rsid w:val="00CD719D"/>
    <w:rsid w:val="00CE00FF"/>
    <w:rsid w:val="00CE1A9E"/>
    <w:rsid w:val="00CE6AB7"/>
    <w:rsid w:val="00CF195C"/>
    <w:rsid w:val="00CF241E"/>
    <w:rsid w:val="00CF27E3"/>
    <w:rsid w:val="00CF6DB4"/>
    <w:rsid w:val="00CF7704"/>
    <w:rsid w:val="00CF7D27"/>
    <w:rsid w:val="00D05962"/>
    <w:rsid w:val="00D132DD"/>
    <w:rsid w:val="00D24FF1"/>
    <w:rsid w:val="00D34A3F"/>
    <w:rsid w:val="00D358E5"/>
    <w:rsid w:val="00D42A19"/>
    <w:rsid w:val="00D44963"/>
    <w:rsid w:val="00D45102"/>
    <w:rsid w:val="00D45DB0"/>
    <w:rsid w:val="00D56228"/>
    <w:rsid w:val="00D6064A"/>
    <w:rsid w:val="00D66C9F"/>
    <w:rsid w:val="00D67ADB"/>
    <w:rsid w:val="00D75139"/>
    <w:rsid w:val="00D7612F"/>
    <w:rsid w:val="00D767A9"/>
    <w:rsid w:val="00D7766C"/>
    <w:rsid w:val="00D832E7"/>
    <w:rsid w:val="00D8393C"/>
    <w:rsid w:val="00D90EA4"/>
    <w:rsid w:val="00D92A10"/>
    <w:rsid w:val="00DB18F9"/>
    <w:rsid w:val="00DB2E83"/>
    <w:rsid w:val="00DC0011"/>
    <w:rsid w:val="00DC0A99"/>
    <w:rsid w:val="00DC11AF"/>
    <w:rsid w:val="00DC3C02"/>
    <w:rsid w:val="00DD31FD"/>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43723"/>
    <w:rsid w:val="00E50177"/>
    <w:rsid w:val="00E56067"/>
    <w:rsid w:val="00E61E0E"/>
    <w:rsid w:val="00E75CDC"/>
    <w:rsid w:val="00E853C6"/>
    <w:rsid w:val="00E85F47"/>
    <w:rsid w:val="00EA2B28"/>
    <w:rsid w:val="00EA45AC"/>
    <w:rsid w:val="00EA53EA"/>
    <w:rsid w:val="00EA5965"/>
    <w:rsid w:val="00EB01C2"/>
    <w:rsid w:val="00EB45DC"/>
    <w:rsid w:val="00ED6662"/>
    <w:rsid w:val="00EF38ED"/>
    <w:rsid w:val="00EF4BC8"/>
    <w:rsid w:val="00EF4F7A"/>
    <w:rsid w:val="00EF517D"/>
    <w:rsid w:val="00F00432"/>
    <w:rsid w:val="00F01327"/>
    <w:rsid w:val="00F211C2"/>
    <w:rsid w:val="00F40E0E"/>
    <w:rsid w:val="00F52F16"/>
    <w:rsid w:val="00F633E7"/>
    <w:rsid w:val="00F70875"/>
    <w:rsid w:val="00F77BF0"/>
    <w:rsid w:val="00F839E8"/>
    <w:rsid w:val="00F97B71"/>
    <w:rsid w:val="00FA1312"/>
    <w:rsid w:val="00FA53D1"/>
    <w:rsid w:val="00FB0BE7"/>
    <w:rsid w:val="00FB477F"/>
    <w:rsid w:val="00FB4947"/>
    <w:rsid w:val="00FB53C0"/>
    <w:rsid w:val="00FC17B3"/>
    <w:rsid w:val="00FC219F"/>
    <w:rsid w:val="00FD16CD"/>
    <w:rsid w:val="00FD482B"/>
    <w:rsid w:val="00FD5C70"/>
    <w:rsid w:val="00FE38A0"/>
    <w:rsid w:val="00FE3ADB"/>
    <w:rsid w:val="00FE6C57"/>
    <w:rsid w:val="00FF1C2D"/>
    <w:rsid w:val="00FF3484"/>
    <w:rsid w:val="00FF4B5F"/>
    <w:rsid w:val="00FF5212"/>
    <w:rsid w:val="00FF55C7"/>
    <w:rsid w:val="00FF5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08877777">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59763790">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88951477">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03360291">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2146-4471-4917-9AF7-BC21EB3A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5</cp:revision>
  <cp:lastPrinted>2016-11-27T09:29:00Z</cp:lastPrinted>
  <dcterms:created xsi:type="dcterms:W3CDTF">2018-10-30T08:21:00Z</dcterms:created>
  <dcterms:modified xsi:type="dcterms:W3CDTF">2018-10-31T05:50:00Z</dcterms:modified>
</cp:coreProperties>
</file>