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99EF" w14:textId="2E55FA92" w:rsidR="00B1759E" w:rsidRDefault="00B1759E" w:rsidP="00C11E56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DFG-</w:t>
      </w:r>
      <w:r w:rsidRPr="00B1759E">
        <w:rPr>
          <w:rFonts w:ascii="Arial" w:hAnsi="Arial" w:cs="Arial"/>
          <w:b/>
          <w:bCs/>
          <w:color w:val="000000"/>
          <w:sz w:val="22"/>
          <w:szCs w:val="22"/>
        </w:rPr>
        <w:t>Forschungsprojekt zu Morbus Parkinson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gestartet</w:t>
      </w:r>
    </w:p>
    <w:p w14:paraId="4E4B236E" w14:textId="4A76F074" w:rsidR="00B1759E" w:rsidRDefault="00B1759E" w:rsidP="00106EB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Mit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>DACaION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ist das erste von der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>Deutsche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n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>Forschungsgemeinschaft (DFG)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geförderte Forschungsprojekt an der Hochschule Hamm-Lippstadt gestartet. Das über </w:t>
      </w:r>
      <w:r w:rsidR="00106EBB">
        <w:rPr>
          <w:rFonts w:ascii="Arial" w:hAnsi="Arial" w:cs="Arial"/>
          <w:bCs/>
          <w:color w:val="000000"/>
          <w:sz w:val="20"/>
          <w:szCs w:val="19"/>
        </w:rPr>
        <w:t>drei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Jahre mit</w:t>
      </w:r>
      <w:r w:rsidR="00001EFC">
        <w:rPr>
          <w:rFonts w:ascii="Arial" w:hAnsi="Arial" w:cs="Arial"/>
          <w:bCs/>
          <w:color w:val="000000"/>
          <w:sz w:val="20"/>
          <w:szCs w:val="19"/>
        </w:rPr>
        <w:t xml:space="preserve"> über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843D88">
        <w:rPr>
          <w:rFonts w:ascii="Arial" w:hAnsi="Arial" w:cs="Arial"/>
          <w:bCs/>
          <w:color w:val="000000"/>
          <w:sz w:val="20"/>
          <w:szCs w:val="19"/>
        </w:rPr>
        <w:t>276.</w:t>
      </w:r>
      <w:r w:rsidR="00001EFC">
        <w:rPr>
          <w:rFonts w:ascii="Arial" w:hAnsi="Arial" w:cs="Arial"/>
          <w:bCs/>
          <w:color w:val="000000"/>
          <w:sz w:val="20"/>
          <w:szCs w:val="19"/>
        </w:rPr>
        <w:t>00</w:t>
      </w:r>
      <w:r w:rsidR="00843D88">
        <w:rPr>
          <w:rFonts w:ascii="Arial" w:hAnsi="Arial" w:cs="Arial"/>
          <w:bCs/>
          <w:color w:val="000000"/>
          <w:sz w:val="20"/>
          <w:szCs w:val="19"/>
        </w:rPr>
        <w:t xml:space="preserve">0 </w:t>
      </w:r>
      <w:r>
        <w:rPr>
          <w:rFonts w:ascii="Arial" w:hAnsi="Arial" w:cs="Arial"/>
          <w:bCs/>
          <w:color w:val="000000"/>
          <w:sz w:val="20"/>
          <w:szCs w:val="19"/>
        </w:rPr>
        <w:t>Euro geförderte Forschungsvorhaben untersucht die</w:t>
      </w:r>
      <w:r w:rsidR="00001EFC">
        <w:rPr>
          <w:rFonts w:ascii="Arial" w:hAnsi="Arial" w:cs="Arial"/>
          <w:bCs/>
          <w:color w:val="000000"/>
          <w:sz w:val="20"/>
          <w:szCs w:val="19"/>
        </w:rPr>
        <w:t xml:space="preserve"> Parkinson-Krankheit –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>Morbus</w:t>
      </w:r>
      <w:r w:rsidR="00001EFC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>Parkinson</w:t>
      </w:r>
      <w:r w:rsidR="00001EFC">
        <w:rPr>
          <w:rFonts w:ascii="Arial" w:hAnsi="Arial" w:cs="Arial"/>
          <w:bCs/>
          <w:color w:val="000000"/>
          <w:sz w:val="20"/>
          <w:szCs w:val="19"/>
        </w:rPr>
        <w:t xml:space="preserve"> –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und</w:t>
      </w:r>
      <w:r w:rsidR="00001EFC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>mögliche Therapieansätze der bislang unheilbaren Erkrankung</w:t>
      </w:r>
      <w:r w:rsidRPr="00637002">
        <w:rPr>
          <w:rFonts w:ascii="Arial" w:hAnsi="Arial" w:cs="Arial"/>
          <w:bCs/>
          <w:color w:val="000000"/>
          <w:sz w:val="20"/>
          <w:szCs w:val="19"/>
        </w:rPr>
        <w:t xml:space="preserve">. </w:t>
      </w:r>
      <w:r w:rsidRPr="00D138B3">
        <w:rPr>
          <w:rFonts w:ascii="Arial" w:hAnsi="Arial" w:cs="Arial"/>
          <w:bCs/>
          <w:color w:val="000000"/>
          <w:sz w:val="20"/>
          <w:szCs w:val="19"/>
        </w:rPr>
        <w:t>Prof. Dr. Nilima Prakash, Lehrgebiet „Angewandte Genetik und Stammzellbiologie“ an der Hochschule Hamm-Lippstadt</w:t>
      </w:r>
      <w:r w:rsidR="00001EFC">
        <w:rPr>
          <w:rFonts w:ascii="Arial" w:hAnsi="Arial" w:cs="Arial"/>
          <w:bCs/>
          <w:color w:val="000000"/>
          <w:sz w:val="20"/>
          <w:szCs w:val="19"/>
        </w:rPr>
        <w:t>,</w:t>
      </w:r>
      <w:r w:rsidR="007D5A33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D138B3">
        <w:rPr>
          <w:rFonts w:ascii="Arial" w:hAnsi="Arial" w:cs="Arial"/>
          <w:bCs/>
          <w:color w:val="000000"/>
          <w:sz w:val="20"/>
          <w:szCs w:val="19"/>
        </w:rPr>
        <w:t>forscht gemeinsam mit Dr. Ralf Kühn, Max-Delbrück-Centrum für Molekulare Medizin, Berlin an dem Projekt.</w:t>
      </w:r>
    </w:p>
    <w:p w14:paraId="65D5B393" w14:textId="626CD56A" w:rsidR="00B1759E" w:rsidRDefault="00986B1C" w:rsidP="00106EB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5C4641" w:rsidRPr="00C748AD" w:rsidRDefault="005C4641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5C4641" w:rsidRPr="00C748AD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5C4641" w:rsidRPr="00C748AD" w:rsidRDefault="005C4641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5C4641" w:rsidRPr="00C748AD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2278E8A7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,</w:t>
                            </w:r>
                            <w:r w:rsidR="002E1258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7D5A33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27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2E1258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Novem</w:t>
                            </w:r>
                            <w:r w:rsidR="00F01327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2018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left:0;text-align:left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2278E8A7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,</w:t>
                      </w:r>
                      <w:r w:rsidR="002E1258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7D5A33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27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2E1258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Novem</w:t>
                      </w:r>
                      <w:r w:rsidR="00F01327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ber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2018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5C4641" w:rsidRPr="00B545A2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46AFC1DE" w14:textId="09E856A7" w:rsidR="005C4641" w:rsidRPr="00FE09D8" w:rsidRDefault="005C4641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09D8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FE09D8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+49 2381 8789 - 104</w:t>
                            </w:r>
                          </w:p>
                          <w:p w14:paraId="5FAD4860" w14:textId="320D9800" w:rsidR="005C4641" w:rsidRPr="00FE09D8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09D8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kerstin.heinemann@hshl.de</w:t>
                            </w:r>
                          </w:p>
                          <w:p w14:paraId="2EEB9581" w14:textId="77777777" w:rsidR="005C4641" w:rsidRPr="00FE09D8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4E5C62BC" w:rsidR="005C4641" w:rsidRPr="00FE09D8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E0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7D5A33" w:rsidRPr="00FE0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27</w:t>
                            </w:r>
                            <w:r w:rsidR="002E1258" w:rsidRPr="00FE0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.11</w:t>
                            </w:r>
                            <w:r w:rsidRPr="00FE0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left:0;text-align:left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5C4641" w:rsidRPr="00B545A2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46AFC1DE" w14:textId="09E856A7" w:rsidR="005C4641" w:rsidRPr="00843D88" w:rsidRDefault="005C4641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</w:pPr>
                      <w:r w:rsidRPr="00843D88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  <w:t>Fon</w:t>
                      </w:r>
                      <w:r w:rsidRPr="00843D88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  <w:tab/>
                        <w:t>+49 2381 8789 - 104</w:t>
                      </w:r>
                    </w:p>
                    <w:p w14:paraId="5FAD4860" w14:textId="320D9800" w:rsidR="005C4641" w:rsidRPr="00843D88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</w:pPr>
                      <w:r w:rsidRPr="00843D88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  <w:t>kerstin.heinemann@hshl.de</w:t>
                      </w:r>
                    </w:p>
                    <w:p w14:paraId="2EEB9581" w14:textId="77777777" w:rsidR="005C4641" w:rsidRPr="00843D88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</w:pPr>
                    </w:p>
                    <w:p w14:paraId="15BE65D7" w14:textId="4E5C62BC" w:rsidR="005C4641" w:rsidRPr="00843D88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  <w:lang w:val="en-US"/>
                        </w:rPr>
                      </w:pPr>
                      <w:r w:rsidRPr="00843D88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  <w:lang w:val="en-US"/>
                        </w:rPr>
                        <w:t xml:space="preserve">Hamm, </w:t>
                      </w:r>
                      <w:r w:rsidR="007D5A33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  <w:lang w:val="en-US"/>
                        </w:rPr>
                        <w:t>27</w:t>
                      </w:r>
                      <w:r w:rsidR="002E1258" w:rsidRPr="00843D88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  <w:lang w:val="en-US"/>
                        </w:rPr>
                        <w:t>.11</w:t>
                      </w:r>
                      <w:r w:rsidRPr="00843D88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  <w:lang w:val="en-US"/>
                        </w:rPr>
                        <w:t>.2018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>Das fortschreitende und leider immer noch unaufhaltsame Absterben eines Subtyps Dopamin-synthetisierender Nervenzellen ist maßgeblich am Entstehen der Parkinson-Krankheit beteiligt</w:t>
      </w:r>
      <w:r w:rsidR="00B1759E">
        <w:rPr>
          <w:rFonts w:ascii="Arial" w:hAnsi="Arial" w:cs="Arial"/>
          <w:bCs/>
          <w:color w:val="000000"/>
          <w:sz w:val="20"/>
          <w:szCs w:val="19"/>
        </w:rPr>
        <w:t xml:space="preserve">. Die 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>altersabhängige neuropsychiatrische Erkrankung des Menschen</w:t>
      </w:r>
      <w:r w:rsidR="00B1759E">
        <w:rPr>
          <w:rFonts w:ascii="Arial" w:hAnsi="Arial" w:cs="Arial"/>
          <w:bCs/>
          <w:color w:val="000000"/>
          <w:sz w:val="20"/>
          <w:szCs w:val="19"/>
        </w:rPr>
        <w:t xml:space="preserve"> führt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 xml:space="preserve"> zu einem zunehmenden Verlust der motorischen und kognitiven Funktionen des G</w:t>
      </w:r>
      <w:r w:rsidR="00B1759E">
        <w:rPr>
          <w:rFonts w:ascii="Arial" w:hAnsi="Arial" w:cs="Arial"/>
          <w:bCs/>
          <w:color w:val="000000"/>
          <w:sz w:val="20"/>
          <w:szCs w:val="19"/>
        </w:rPr>
        <w:t>ehirns und letztendlich zum Tod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 xml:space="preserve">. </w:t>
      </w:r>
      <w:r w:rsidR="00B1759E">
        <w:rPr>
          <w:rFonts w:ascii="Arial" w:hAnsi="Arial" w:cs="Arial"/>
          <w:bCs/>
          <w:color w:val="000000"/>
          <w:sz w:val="20"/>
          <w:szCs w:val="19"/>
        </w:rPr>
        <w:t>Therapien, die die Krankheit aufhalten oder gar heilen, gibt es bislang nicht.</w:t>
      </w:r>
    </w:p>
    <w:p w14:paraId="0E91F03C" w14:textId="0A250D2B" w:rsidR="00B1759E" w:rsidRDefault="00B1759E" w:rsidP="00B1759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B1759E">
        <w:rPr>
          <w:rFonts w:ascii="Arial" w:hAnsi="Arial" w:cs="Arial"/>
          <w:bCs/>
          <w:color w:val="000000"/>
          <w:sz w:val="20"/>
          <w:szCs w:val="19"/>
        </w:rPr>
        <w:t>In d</w:t>
      </w:r>
      <w:r w:rsidR="00106EBB">
        <w:rPr>
          <w:rFonts w:ascii="Arial" w:hAnsi="Arial" w:cs="Arial"/>
          <w:bCs/>
          <w:color w:val="000000"/>
          <w:sz w:val="20"/>
          <w:szCs w:val="19"/>
        </w:rPr>
        <w:t>e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 xml:space="preserve">m </w:t>
      </w:r>
      <w:r>
        <w:rPr>
          <w:rFonts w:ascii="Arial" w:hAnsi="Arial" w:cs="Arial"/>
          <w:bCs/>
          <w:color w:val="000000"/>
          <w:sz w:val="20"/>
          <w:szCs w:val="19"/>
        </w:rPr>
        <w:t>Forschung</w:t>
      </w:r>
      <w:r w:rsidR="00106EBB">
        <w:rPr>
          <w:rFonts w:ascii="Arial" w:hAnsi="Arial" w:cs="Arial"/>
          <w:bCs/>
          <w:color w:val="000000"/>
          <w:sz w:val="20"/>
          <w:szCs w:val="19"/>
        </w:rPr>
        <w:t>s</w:t>
      </w:r>
      <w:r>
        <w:rPr>
          <w:rFonts w:ascii="Arial" w:hAnsi="Arial" w:cs="Arial"/>
          <w:bCs/>
          <w:color w:val="000000"/>
          <w:sz w:val="20"/>
          <w:szCs w:val="19"/>
        </w:rPr>
        <w:t>p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 xml:space="preserve">rojekt </w:t>
      </w:r>
      <w:r w:rsidR="00106EBB" w:rsidRPr="00B1759E">
        <w:rPr>
          <w:rFonts w:ascii="Arial" w:hAnsi="Arial" w:cs="Arial"/>
          <w:bCs/>
          <w:color w:val="000000"/>
          <w:sz w:val="20"/>
          <w:szCs w:val="19"/>
        </w:rPr>
        <w:t xml:space="preserve">DACaION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 xml:space="preserve">wird die gezielte Erzeugung dopaminerger Nervenzellen </w:t>
      </w:r>
      <w:r w:rsidR="00106EBB">
        <w:rPr>
          <w:rFonts w:ascii="Arial" w:hAnsi="Arial" w:cs="Arial"/>
          <w:bCs/>
          <w:color w:val="000000"/>
          <w:sz w:val="20"/>
          <w:szCs w:val="19"/>
        </w:rPr>
        <w:t xml:space="preserve">in der Labor-Kulturschale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 xml:space="preserve">eingehender untersucht. Die daraus gewonnenen Erkenntnisse dienen der Etablierung standardisierter Zellkulturverfahren für die regenerative Zellersatztherapie </w:t>
      </w:r>
      <w:r w:rsidR="0008215D">
        <w:rPr>
          <w:rFonts w:ascii="Arial" w:hAnsi="Arial" w:cs="Arial"/>
          <w:bCs/>
          <w:color w:val="000000"/>
          <w:sz w:val="20"/>
          <w:szCs w:val="19"/>
        </w:rPr>
        <w:t xml:space="preserve">und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>Modellierung krankheitsrelevanter Aspekte</w:t>
      </w:r>
      <w:r w:rsidR="00001EFC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106EBB">
        <w:rPr>
          <w:rFonts w:ascii="Arial" w:hAnsi="Arial" w:cs="Arial"/>
          <w:bCs/>
          <w:color w:val="000000"/>
          <w:sz w:val="20"/>
          <w:szCs w:val="19"/>
        </w:rPr>
        <w:t>bei</w:t>
      </w:r>
      <w:r w:rsidR="0043255D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B1759E">
        <w:rPr>
          <w:rFonts w:ascii="Arial" w:hAnsi="Arial" w:cs="Arial"/>
          <w:bCs/>
          <w:color w:val="000000"/>
          <w:sz w:val="20"/>
          <w:szCs w:val="19"/>
        </w:rPr>
        <w:t xml:space="preserve">Morbus Parkinson. </w:t>
      </w:r>
      <w:r w:rsidR="00106EBB">
        <w:rPr>
          <w:rFonts w:ascii="Arial" w:hAnsi="Arial" w:cs="Arial"/>
          <w:bCs/>
          <w:color w:val="000000"/>
          <w:sz w:val="20"/>
          <w:szCs w:val="19"/>
        </w:rPr>
        <w:t xml:space="preserve"> </w:t>
      </w:r>
    </w:p>
    <w:p w14:paraId="027F68F8" w14:textId="146BEC5D" w:rsidR="00B1759E" w:rsidRDefault="0008215D" w:rsidP="00B1759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08215D">
        <w:rPr>
          <w:rFonts w:ascii="Arial" w:hAnsi="Arial" w:cs="Arial"/>
          <w:bCs/>
          <w:color w:val="000000"/>
          <w:sz w:val="20"/>
          <w:szCs w:val="19"/>
        </w:rPr>
        <w:t xml:space="preserve">Gleichzeitig wird untersucht, ob </w:t>
      </w:r>
      <w:r>
        <w:rPr>
          <w:rFonts w:ascii="Arial" w:hAnsi="Arial" w:cs="Arial"/>
          <w:bCs/>
          <w:color w:val="000000"/>
          <w:sz w:val="20"/>
          <w:szCs w:val="19"/>
        </w:rPr>
        <w:t>die im Labor erzeugten Nervenzellen</w:t>
      </w:r>
      <w:r w:rsidRPr="0008215D">
        <w:rPr>
          <w:rFonts w:ascii="Arial" w:hAnsi="Arial" w:cs="Arial"/>
          <w:bCs/>
          <w:color w:val="000000"/>
          <w:sz w:val="20"/>
          <w:szCs w:val="19"/>
        </w:rPr>
        <w:t xml:space="preserve"> von sporadischen (idiopathischen) Parkinson-Patienten bereits </w:t>
      </w:r>
      <w:r w:rsidR="006020B0">
        <w:rPr>
          <w:rFonts w:ascii="Arial" w:hAnsi="Arial" w:cs="Arial"/>
          <w:bCs/>
          <w:color w:val="000000"/>
          <w:sz w:val="20"/>
          <w:szCs w:val="19"/>
        </w:rPr>
        <w:t>Abweichungen</w:t>
      </w:r>
      <w:r w:rsidRPr="0008215D">
        <w:rPr>
          <w:rFonts w:ascii="Arial" w:hAnsi="Arial" w:cs="Arial"/>
          <w:bCs/>
          <w:color w:val="000000"/>
          <w:sz w:val="20"/>
          <w:szCs w:val="19"/>
        </w:rPr>
        <w:t xml:space="preserve"> aufweisen, die mittels kleiner therapeutischer Moleküle korrigiert werden können und zu einem besseren Überleben dieser Zellen führen. 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>Die Parkinson iPS-Zellen</w:t>
      </w:r>
      <w:r w:rsidR="00106EBB">
        <w:rPr>
          <w:rFonts w:ascii="Arial" w:hAnsi="Arial" w:cs="Arial"/>
          <w:bCs/>
          <w:color w:val="000000"/>
          <w:sz w:val="20"/>
          <w:szCs w:val="19"/>
        </w:rPr>
        <w:t xml:space="preserve"> an denen Prof. Prakash forscht,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 xml:space="preserve"> stammen aus der Parkinson’s Progression Markers Initiative (PPMI) der The Michael J. Fox Foundation for Parkinson’s Research (MJFF)/USA, einer weltweiten klinischen Studie zur </w:t>
      </w:r>
      <w:r w:rsidR="00106EBB">
        <w:rPr>
          <w:rFonts w:ascii="Arial" w:hAnsi="Arial" w:cs="Arial"/>
          <w:bCs/>
          <w:color w:val="000000"/>
          <w:sz w:val="20"/>
          <w:szCs w:val="19"/>
        </w:rPr>
        <w:t>Detektion neuer Früherkennungs-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 xml:space="preserve">(Biomarker) und Progressionsmarker für diese Krankheit. </w:t>
      </w:r>
      <w:r w:rsidR="00B1759E">
        <w:rPr>
          <w:rFonts w:ascii="Arial" w:hAnsi="Arial" w:cs="Arial"/>
          <w:bCs/>
          <w:color w:val="000000"/>
          <w:sz w:val="20"/>
          <w:szCs w:val="19"/>
        </w:rPr>
        <w:t>„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 xml:space="preserve">Daraus erhoffen wir uns neue Erkenntnisse, die möglicherweise zu einer früheren und besseren Diagnose und zu neuen therapeutischen Ansätzen für den idiopathischen Morbus Parkinson - der häufigsten Form 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lastRenderedPageBreak/>
        <w:t>di</w:t>
      </w:r>
      <w:r w:rsidR="00B1759E">
        <w:rPr>
          <w:rFonts w:ascii="Arial" w:hAnsi="Arial" w:cs="Arial"/>
          <w:bCs/>
          <w:color w:val="000000"/>
          <w:sz w:val="20"/>
          <w:szCs w:val="19"/>
        </w:rPr>
        <w:t xml:space="preserve">eser Erkrankung - führen können“, so Prof. </w:t>
      </w:r>
      <w:r w:rsidR="00B1759E" w:rsidRPr="00B1759E">
        <w:rPr>
          <w:rFonts w:ascii="Arial" w:hAnsi="Arial" w:cs="Arial"/>
          <w:bCs/>
          <w:color w:val="000000"/>
          <w:sz w:val="20"/>
          <w:szCs w:val="19"/>
        </w:rPr>
        <w:t>Dr. Nilima Prakash</w:t>
      </w:r>
      <w:r w:rsidR="00106EBB">
        <w:rPr>
          <w:rFonts w:ascii="Arial" w:hAnsi="Arial" w:cs="Arial"/>
          <w:bCs/>
          <w:color w:val="000000"/>
          <w:sz w:val="20"/>
          <w:szCs w:val="19"/>
        </w:rPr>
        <w:t>.</w:t>
      </w:r>
    </w:p>
    <w:p w14:paraId="778AD554" w14:textId="77777777" w:rsidR="00FB3A9F" w:rsidRDefault="00FB3A9F" w:rsidP="00B1759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441AC15A" w14:textId="506F36C1" w:rsidR="002E1258" w:rsidRDefault="002E1258" w:rsidP="00B1759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2E1258">
        <w:rPr>
          <w:rFonts w:ascii="Arial" w:hAnsi="Arial" w:cs="Arial"/>
          <w:bCs/>
          <w:color w:val="000000"/>
          <w:sz w:val="20"/>
          <w:szCs w:val="19"/>
        </w:rPr>
        <w:t>Weitere Informationen</w:t>
      </w:r>
      <w:r>
        <w:rPr>
          <w:rFonts w:ascii="Arial" w:hAnsi="Arial" w:cs="Arial"/>
          <w:bCs/>
          <w:color w:val="000000"/>
          <w:sz w:val="20"/>
          <w:szCs w:val="19"/>
        </w:rPr>
        <w:t>:</w:t>
      </w:r>
    </w:p>
    <w:p w14:paraId="07A8B220" w14:textId="066C7FA7" w:rsidR="00347B40" w:rsidRDefault="00B1759E" w:rsidP="00D34A3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B1759E">
        <w:rPr>
          <w:rStyle w:val="Hyperlink"/>
          <w:rFonts w:ascii="Arial" w:hAnsi="Arial" w:cs="Arial"/>
          <w:bCs/>
          <w:sz w:val="20"/>
          <w:szCs w:val="19"/>
        </w:rPr>
        <w:t>www.hshl.de</w:t>
      </w:r>
      <w:r>
        <w:rPr>
          <w:rStyle w:val="Hyperlink"/>
          <w:rFonts w:ascii="Arial" w:hAnsi="Arial" w:cs="Arial"/>
          <w:bCs/>
          <w:sz w:val="20"/>
          <w:szCs w:val="19"/>
        </w:rPr>
        <w:t>/forschungsprojekt-dacaion</w:t>
      </w:r>
    </w:p>
    <w:p w14:paraId="51DCB059" w14:textId="54F00AD5" w:rsidR="007D5A33" w:rsidRDefault="007D5A33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113E3856" w14:textId="3A91378A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</w:p>
    <w:p w14:paraId="044553DA" w14:textId="77777777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</w:p>
    <w:p w14:paraId="2B8A51D3" w14:textId="388140F5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</w:p>
    <w:p w14:paraId="4BD21A3F" w14:textId="77777777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</w:p>
    <w:p w14:paraId="4A8E9274" w14:textId="17DC7D1A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7E0689" wp14:editId="00B7FB42">
            <wp:simplePos x="0" y="0"/>
            <wp:positionH relativeFrom="margin">
              <wp:align>left</wp:align>
            </wp:positionH>
            <wp:positionV relativeFrom="paragraph">
              <wp:posOffset>-258445</wp:posOffset>
            </wp:positionV>
            <wp:extent cx="2276475" cy="608330"/>
            <wp:effectExtent l="0" t="0" r="9525" b="127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56628" w14:textId="5645B070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20ECC747" w14:textId="77777777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Seit 2009 bietet die staatliche Hochschule Hamm-Lippstadt ein innovatives Studienangebot mit Fokus auf Ingenieurwissenschaften, Naturwissenschaften, Informatik und Wirtschaft. Aktuell sind ru</w:t>
      </w:r>
      <w:r>
        <w:rPr>
          <w:rFonts w:ascii="Arial" w:hAnsi="Arial" w:cs="Arial"/>
          <w:sz w:val="20"/>
          <w:szCs w:val="19"/>
        </w:rPr>
        <w:t xml:space="preserve">nd 6200 Studierende in 14 Bachelor- sowie zehn Masterstudiengängen eingeschrieben. </w:t>
      </w:r>
    </w:p>
    <w:p w14:paraId="36A5B1DB" w14:textId="77777777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An den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0DA4E7D8" w14:textId="71FD7A7E" w:rsidR="00FE09D8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www.hshl.de</w:t>
      </w:r>
    </w:p>
    <w:p w14:paraId="24A20F8F" w14:textId="239EFBE0" w:rsidR="007D070D" w:rsidRPr="00913271" w:rsidRDefault="00FE09D8" w:rsidP="00FE09D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>
        <w:rPr>
          <w:noProof/>
        </w:rPr>
        <w:t xml:space="preserve"> </w:t>
      </w:r>
      <w:r w:rsidR="00EA53EA" w:rsidRPr="00913271">
        <w:rPr>
          <w:rFonts w:hint="eastAsia"/>
          <w:noProof/>
          <w:sz w:val="28"/>
        </w:rPr>
        <w:drawing>
          <wp:anchor distT="0" distB="0" distL="114300" distR="114300" simplePos="0" relativeHeight="251644928" behindDoc="0" locked="1" layoutInCell="1" allowOverlap="1" wp14:anchorId="486D899B" wp14:editId="67E84ECF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913271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59C5" w14:textId="77777777" w:rsidR="007046DD" w:rsidRDefault="007046DD" w:rsidP="00986B1C">
      <w:r>
        <w:separator/>
      </w:r>
    </w:p>
  </w:endnote>
  <w:endnote w:type="continuationSeparator" w:id="0">
    <w:p w14:paraId="706167E7" w14:textId="77777777" w:rsidR="007046DD" w:rsidRDefault="007046DD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71665" w14:textId="77777777" w:rsidR="007046DD" w:rsidRDefault="007046DD" w:rsidP="00986B1C">
      <w:r>
        <w:separator/>
      </w:r>
    </w:p>
  </w:footnote>
  <w:footnote w:type="continuationSeparator" w:id="0">
    <w:p w14:paraId="27960938" w14:textId="77777777" w:rsidR="007046DD" w:rsidRDefault="007046DD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1300"/>
    <w:multiLevelType w:val="hybridMultilevel"/>
    <w:tmpl w:val="4E1CD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9BA"/>
    <w:multiLevelType w:val="hybridMultilevel"/>
    <w:tmpl w:val="ABA433BC"/>
    <w:lvl w:ilvl="0" w:tplc="B5F2868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08CA"/>
    <w:rsid w:val="00001EFC"/>
    <w:rsid w:val="0000225F"/>
    <w:rsid w:val="00006892"/>
    <w:rsid w:val="0001040A"/>
    <w:rsid w:val="00011224"/>
    <w:rsid w:val="000208D4"/>
    <w:rsid w:val="00020E5F"/>
    <w:rsid w:val="00023E1D"/>
    <w:rsid w:val="00024C8A"/>
    <w:rsid w:val="000270F4"/>
    <w:rsid w:val="00031E81"/>
    <w:rsid w:val="00033AFA"/>
    <w:rsid w:val="00043396"/>
    <w:rsid w:val="000434F5"/>
    <w:rsid w:val="00045D16"/>
    <w:rsid w:val="000469E2"/>
    <w:rsid w:val="0005384B"/>
    <w:rsid w:val="0005491B"/>
    <w:rsid w:val="00056BE3"/>
    <w:rsid w:val="0005789A"/>
    <w:rsid w:val="00064306"/>
    <w:rsid w:val="0008215D"/>
    <w:rsid w:val="00084FA5"/>
    <w:rsid w:val="00085E44"/>
    <w:rsid w:val="00090022"/>
    <w:rsid w:val="00093137"/>
    <w:rsid w:val="0009724C"/>
    <w:rsid w:val="000B0DE4"/>
    <w:rsid w:val="000B29D3"/>
    <w:rsid w:val="000B2B03"/>
    <w:rsid w:val="000C2090"/>
    <w:rsid w:val="000C698C"/>
    <w:rsid w:val="000D6211"/>
    <w:rsid w:val="000E3646"/>
    <w:rsid w:val="000F2161"/>
    <w:rsid w:val="000F55DA"/>
    <w:rsid w:val="00101E55"/>
    <w:rsid w:val="00106EBB"/>
    <w:rsid w:val="00121A64"/>
    <w:rsid w:val="00122A37"/>
    <w:rsid w:val="0012374D"/>
    <w:rsid w:val="001244BB"/>
    <w:rsid w:val="0012455F"/>
    <w:rsid w:val="00143DFC"/>
    <w:rsid w:val="00144996"/>
    <w:rsid w:val="001449A4"/>
    <w:rsid w:val="00152262"/>
    <w:rsid w:val="00153EA2"/>
    <w:rsid w:val="00154ACC"/>
    <w:rsid w:val="00183EC6"/>
    <w:rsid w:val="0018669F"/>
    <w:rsid w:val="001958A1"/>
    <w:rsid w:val="001971AF"/>
    <w:rsid w:val="001A082C"/>
    <w:rsid w:val="001A12AB"/>
    <w:rsid w:val="001A12D5"/>
    <w:rsid w:val="001A2126"/>
    <w:rsid w:val="001A2D8D"/>
    <w:rsid w:val="001A7E32"/>
    <w:rsid w:val="001B20FD"/>
    <w:rsid w:val="001B55C3"/>
    <w:rsid w:val="001C12EE"/>
    <w:rsid w:val="001C3C8A"/>
    <w:rsid w:val="001C50BE"/>
    <w:rsid w:val="001C7518"/>
    <w:rsid w:val="001C7FD2"/>
    <w:rsid w:val="001D0DC4"/>
    <w:rsid w:val="001D3F7B"/>
    <w:rsid w:val="001D7442"/>
    <w:rsid w:val="001E401E"/>
    <w:rsid w:val="001E561A"/>
    <w:rsid w:val="001F5E33"/>
    <w:rsid w:val="002015DA"/>
    <w:rsid w:val="00204ED0"/>
    <w:rsid w:val="00210406"/>
    <w:rsid w:val="002122CA"/>
    <w:rsid w:val="00213265"/>
    <w:rsid w:val="00213D4F"/>
    <w:rsid w:val="00222F39"/>
    <w:rsid w:val="0022487B"/>
    <w:rsid w:val="00231E29"/>
    <w:rsid w:val="002330F3"/>
    <w:rsid w:val="002342CB"/>
    <w:rsid w:val="00241CB6"/>
    <w:rsid w:val="00246793"/>
    <w:rsid w:val="00250243"/>
    <w:rsid w:val="00261455"/>
    <w:rsid w:val="0027490C"/>
    <w:rsid w:val="00275B3F"/>
    <w:rsid w:val="00280AD7"/>
    <w:rsid w:val="00286108"/>
    <w:rsid w:val="00293C06"/>
    <w:rsid w:val="002A0771"/>
    <w:rsid w:val="002A0D1C"/>
    <w:rsid w:val="002A4111"/>
    <w:rsid w:val="002B08E1"/>
    <w:rsid w:val="002B336D"/>
    <w:rsid w:val="002C4D64"/>
    <w:rsid w:val="002C7BF8"/>
    <w:rsid w:val="002D45C1"/>
    <w:rsid w:val="002E0C2B"/>
    <w:rsid w:val="002E1258"/>
    <w:rsid w:val="002E1298"/>
    <w:rsid w:val="002F6837"/>
    <w:rsid w:val="0030415E"/>
    <w:rsid w:val="003067ED"/>
    <w:rsid w:val="003069EE"/>
    <w:rsid w:val="0031133C"/>
    <w:rsid w:val="0031752D"/>
    <w:rsid w:val="003237AA"/>
    <w:rsid w:val="003241A1"/>
    <w:rsid w:val="00324D99"/>
    <w:rsid w:val="00335A35"/>
    <w:rsid w:val="00347B40"/>
    <w:rsid w:val="003511B1"/>
    <w:rsid w:val="003532BD"/>
    <w:rsid w:val="0035521B"/>
    <w:rsid w:val="0035646B"/>
    <w:rsid w:val="00356521"/>
    <w:rsid w:val="00361ACE"/>
    <w:rsid w:val="003640D3"/>
    <w:rsid w:val="003724EC"/>
    <w:rsid w:val="00377F88"/>
    <w:rsid w:val="003822AE"/>
    <w:rsid w:val="00393555"/>
    <w:rsid w:val="00394089"/>
    <w:rsid w:val="00397DDC"/>
    <w:rsid w:val="003B7CC5"/>
    <w:rsid w:val="003C3897"/>
    <w:rsid w:val="003D4B8F"/>
    <w:rsid w:val="003D668C"/>
    <w:rsid w:val="003E180A"/>
    <w:rsid w:val="003E3B74"/>
    <w:rsid w:val="003E75A0"/>
    <w:rsid w:val="003F268C"/>
    <w:rsid w:val="003F705C"/>
    <w:rsid w:val="003F7EC4"/>
    <w:rsid w:val="00402900"/>
    <w:rsid w:val="00426A25"/>
    <w:rsid w:val="0043255D"/>
    <w:rsid w:val="00435598"/>
    <w:rsid w:val="00436A2B"/>
    <w:rsid w:val="004407A9"/>
    <w:rsid w:val="004435B8"/>
    <w:rsid w:val="0045238C"/>
    <w:rsid w:val="00457E14"/>
    <w:rsid w:val="00462B86"/>
    <w:rsid w:val="00463590"/>
    <w:rsid w:val="00466401"/>
    <w:rsid w:val="004C27ED"/>
    <w:rsid w:val="004C5AFF"/>
    <w:rsid w:val="004E1877"/>
    <w:rsid w:val="004F3038"/>
    <w:rsid w:val="004F51A4"/>
    <w:rsid w:val="00503F47"/>
    <w:rsid w:val="00516B71"/>
    <w:rsid w:val="00516CF4"/>
    <w:rsid w:val="0051769F"/>
    <w:rsid w:val="00520414"/>
    <w:rsid w:val="005251B5"/>
    <w:rsid w:val="005323C1"/>
    <w:rsid w:val="00541289"/>
    <w:rsid w:val="005430AC"/>
    <w:rsid w:val="005449C5"/>
    <w:rsid w:val="00552F3E"/>
    <w:rsid w:val="00553E4D"/>
    <w:rsid w:val="005551A9"/>
    <w:rsid w:val="00555583"/>
    <w:rsid w:val="005570EC"/>
    <w:rsid w:val="0056553F"/>
    <w:rsid w:val="005661B1"/>
    <w:rsid w:val="00573021"/>
    <w:rsid w:val="00577595"/>
    <w:rsid w:val="00581DAE"/>
    <w:rsid w:val="00593756"/>
    <w:rsid w:val="00595304"/>
    <w:rsid w:val="005974DA"/>
    <w:rsid w:val="005B20F6"/>
    <w:rsid w:val="005B4E25"/>
    <w:rsid w:val="005C3F91"/>
    <w:rsid w:val="005C4641"/>
    <w:rsid w:val="005C7385"/>
    <w:rsid w:val="005D4B75"/>
    <w:rsid w:val="005D5FDD"/>
    <w:rsid w:val="005D60AC"/>
    <w:rsid w:val="005D6491"/>
    <w:rsid w:val="005E28B5"/>
    <w:rsid w:val="005E650A"/>
    <w:rsid w:val="005E6C5F"/>
    <w:rsid w:val="005F0848"/>
    <w:rsid w:val="005F7827"/>
    <w:rsid w:val="00601DAE"/>
    <w:rsid w:val="006020B0"/>
    <w:rsid w:val="00610204"/>
    <w:rsid w:val="00616728"/>
    <w:rsid w:val="006216D8"/>
    <w:rsid w:val="00622BC9"/>
    <w:rsid w:val="006236BF"/>
    <w:rsid w:val="00625583"/>
    <w:rsid w:val="00637002"/>
    <w:rsid w:val="00643777"/>
    <w:rsid w:val="00646193"/>
    <w:rsid w:val="006473AA"/>
    <w:rsid w:val="00661A1A"/>
    <w:rsid w:val="00663060"/>
    <w:rsid w:val="00667E8A"/>
    <w:rsid w:val="00675BA7"/>
    <w:rsid w:val="00676C8F"/>
    <w:rsid w:val="0068043A"/>
    <w:rsid w:val="00690505"/>
    <w:rsid w:val="006A246F"/>
    <w:rsid w:val="006A5BBA"/>
    <w:rsid w:val="006B225D"/>
    <w:rsid w:val="006B6616"/>
    <w:rsid w:val="006B6B83"/>
    <w:rsid w:val="006C3ACC"/>
    <w:rsid w:val="006C5FF7"/>
    <w:rsid w:val="006D3527"/>
    <w:rsid w:val="006D5B07"/>
    <w:rsid w:val="006E325C"/>
    <w:rsid w:val="006F683B"/>
    <w:rsid w:val="00701EFE"/>
    <w:rsid w:val="007046DD"/>
    <w:rsid w:val="00706206"/>
    <w:rsid w:val="0071004D"/>
    <w:rsid w:val="007149D0"/>
    <w:rsid w:val="00722939"/>
    <w:rsid w:val="007238C5"/>
    <w:rsid w:val="00726C02"/>
    <w:rsid w:val="0073032C"/>
    <w:rsid w:val="00732A59"/>
    <w:rsid w:val="00736F08"/>
    <w:rsid w:val="007407FA"/>
    <w:rsid w:val="00741578"/>
    <w:rsid w:val="0075323D"/>
    <w:rsid w:val="00757FD5"/>
    <w:rsid w:val="00761411"/>
    <w:rsid w:val="00762293"/>
    <w:rsid w:val="00763F12"/>
    <w:rsid w:val="00765D81"/>
    <w:rsid w:val="0077154E"/>
    <w:rsid w:val="00776BEF"/>
    <w:rsid w:val="00780367"/>
    <w:rsid w:val="0078295A"/>
    <w:rsid w:val="00792857"/>
    <w:rsid w:val="007A0AC4"/>
    <w:rsid w:val="007A3A0C"/>
    <w:rsid w:val="007A66F5"/>
    <w:rsid w:val="007C6267"/>
    <w:rsid w:val="007D070D"/>
    <w:rsid w:val="007D2524"/>
    <w:rsid w:val="007D279E"/>
    <w:rsid w:val="007D5A33"/>
    <w:rsid w:val="007E197B"/>
    <w:rsid w:val="007E2665"/>
    <w:rsid w:val="007E4F4B"/>
    <w:rsid w:val="007F31D7"/>
    <w:rsid w:val="007F5EA3"/>
    <w:rsid w:val="00803582"/>
    <w:rsid w:val="00813F34"/>
    <w:rsid w:val="00814654"/>
    <w:rsid w:val="00820C46"/>
    <w:rsid w:val="00820D76"/>
    <w:rsid w:val="00821D64"/>
    <w:rsid w:val="00822FE9"/>
    <w:rsid w:val="00824CBB"/>
    <w:rsid w:val="00825E98"/>
    <w:rsid w:val="00827368"/>
    <w:rsid w:val="008341A1"/>
    <w:rsid w:val="0083771C"/>
    <w:rsid w:val="00843D88"/>
    <w:rsid w:val="0084434B"/>
    <w:rsid w:val="008447FC"/>
    <w:rsid w:val="008469EC"/>
    <w:rsid w:val="00847E82"/>
    <w:rsid w:val="00854B60"/>
    <w:rsid w:val="00855C47"/>
    <w:rsid w:val="00860981"/>
    <w:rsid w:val="00861B6D"/>
    <w:rsid w:val="00864997"/>
    <w:rsid w:val="00870CA5"/>
    <w:rsid w:val="00876E7A"/>
    <w:rsid w:val="00885945"/>
    <w:rsid w:val="00887C97"/>
    <w:rsid w:val="00895B2A"/>
    <w:rsid w:val="008A3339"/>
    <w:rsid w:val="008A33B4"/>
    <w:rsid w:val="008A5E24"/>
    <w:rsid w:val="008A72D3"/>
    <w:rsid w:val="008C11CC"/>
    <w:rsid w:val="008D142F"/>
    <w:rsid w:val="008D2C20"/>
    <w:rsid w:val="008D5286"/>
    <w:rsid w:val="008D5A2E"/>
    <w:rsid w:val="008E25B6"/>
    <w:rsid w:val="008E325A"/>
    <w:rsid w:val="008E3518"/>
    <w:rsid w:val="008E5AB7"/>
    <w:rsid w:val="008E6953"/>
    <w:rsid w:val="008E72E8"/>
    <w:rsid w:val="008F1560"/>
    <w:rsid w:val="008F2444"/>
    <w:rsid w:val="008F3397"/>
    <w:rsid w:val="008F4B39"/>
    <w:rsid w:val="009003AD"/>
    <w:rsid w:val="00910FA5"/>
    <w:rsid w:val="00913271"/>
    <w:rsid w:val="00920164"/>
    <w:rsid w:val="00935E14"/>
    <w:rsid w:val="009459E5"/>
    <w:rsid w:val="00946160"/>
    <w:rsid w:val="0095247F"/>
    <w:rsid w:val="00954292"/>
    <w:rsid w:val="0095492F"/>
    <w:rsid w:val="0095694B"/>
    <w:rsid w:val="009611A3"/>
    <w:rsid w:val="009637BF"/>
    <w:rsid w:val="00964317"/>
    <w:rsid w:val="00967A9F"/>
    <w:rsid w:val="00980898"/>
    <w:rsid w:val="00980D42"/>
    <w:rsid w:val="00983B4A"/>
    <w:rsid w:val="00983ED9"/>
    <w:rsid w:val="0098554C"/>
    <w:rsid w:val="00986B1C"/>
    <w:rsid w:val="009C0F61"/>
    <w:rsid w:val="009C1ACE"/>
    <w:rsid w:val="009D3813"/>
    <w:rsid w:val="009F4EF8"/>
    <w:rsid w:val="009F688C"/>
    <w:rsid w:val="009F74B7"/>
    <w:rsid w:val="009F7626"/>
    <w:rsid w:val="00A1540E"/>
    <w:rsid w:val="00A20A0E"/>
    <w:rsid w:val="00A246B0"/>
    <w:rsid w:val="00A2775C"/>
    <w:rsid w:val="00A3027E"/>
    <w:rsid w:val="00A34F89"/>
    <w:rsid w:val="00A41203"/>
    <w:rsid w:val="00A46788"/>
    <w:rsid w:val="00A548B7"/>
    <w:rsid w:val="00A55BF9"/>
    <w:rsid w:val="00A57F10"/>
    <w:rsid w:val="00A740E8"/>
    <w:rsid w:val="00A810F1"/>
    <w:rsid w:val="00A85DE0"/>
    <w:rsid w:val="00A868B6"/>
    <w:rsid w:val="00A90B96"/>
    <w:rsid w:val="00A91E4C"/>
    <w:rsid w:val="00AA17A1"/>
    <w:rsid w:val="00AA67AF"/>
    <w:rsid w:val="00AA6F5A"/>
    <w:rsid w:val="00AB3805"/>
    <w:rsid w:val="00AB69C8"/>
    <w:rsid w:val="00AC59FC"/>
    <w:rsid w:val="00AD462E"/>
    <w:rsid w:val="00AD53DA"/>
    <w:rsid w:val="00AE0E06"/>
    <w:rsid w:val="00AE37EB"/>
    <w:rsid w:val="00AE41BD"/>
    <w:rsid w:val="00AE78BA"/>
    <w:rsid w:val="00AF2E3A"/>
    <w:rsid w:val="00B0329B"/>
    <w:rsid w:val="00B06CC4"/>
    <w:rsid w:val="00B132ED"/>
    <w:rsid w:val="00B1722E"/>
    <w:rsid w:val="00B1759E"/>
    <w:rsid w:val="00B30525"/>
    <w:rsid w:val="00B454EE"/>
    <w:rsid w:val="00B52E71"/>
    <w:rsid w:val="00B545A2"/>
    <w:rsid w:val="00B6482C"/>
    <w:rsid w:val="00B67E08"/>
    <w:rsid w:val="00B70C3F"/>
    <w:rsid w:val="00B763CF"/>
    <w:rsid w:val="00B9295A"/>
    <w:rsid w:val="00B94451"/>
    <w:rsid w:val="00BA1875"/>
    <w:rsid w:val="00BA31FA"/>
    <w:rsid w:val="00BA3B06"/>
    <w:rsid w:val="00BA4BEC"/>
    <w:rsid w:val="00BB1F25"/>
    <w:rsid w:val="00BB50AC"/>
    <w:rsid w:val="00BD2A52"/>
    <w:rsid w:val="00BD5846"/>
    <w:rsid w:val="00BD678A"/>
    <w:rsid w:val="00BD6985"/>
    <w:rsid w:val="00BE0CBE"/>
    <w:rsid w:val="00BE20C8"/>
    <w:rsid w:val="00BF0347"/>
    <w:rsid w:val="00BF0A0D"/>
    <w:rsid w:val="00BF38CD"/>
    <w:rsid w:val="00BF4599"/>
    <w:rsid w:val="00BF5FEC"/>
    <w:rsid w:val="00BF6886"/>
    <w:rsid w:val="00BF6DC8"/>
    <w:rsid w:val="00C04FDA"/>
    <w:rsid w:val="00C11E56"/>
    <w:rsid w:val="00C1431B"/>
    <w:rsid w:val="00C14F95"/>
    <w:rsid w:val="00C166E5"/>
    <w:rsid w:val="00C17644"/>
    <w:rsid w:val="00C25367"/>
    <w:rsid w:val="00C34CB8"/>
    <w:rsid w:val="00C43F6A"/>
    <w:rsid w:val="00C4443F"/>
    <w:rsid w:val="00C548FB"/>
    <w:rsid w:val="00C563EF"/>
    <w:rsid w:val="00C60D6D"/>
    <w:rsid w:val="00C63DD2"/>
    <w:rsid w:val="00C70C8B"/>
    <w:rsid w:val="00C72071"/>
    <w:rsid w:val="00C748AD"/>
    <w:rsid w:val="00C74BFD"/>
    <w:rsid w:val="00C767FA"/>
    <w:rsid w:val="00C8156A"/>
    <w:rsid w:val="00C93271"/>
    <w:rsid w:val="00C94D28"/>
    <w:rsid w:val="00CA23B7"/>
    <w:rsid w:val="00CA49E9"/>
    <w:rsid w:val="00CA56DD"/>
    <w:rsid w:val="00CB3325"/>
    <w:rsid w:val="00CB37E2"/>
    <w:rsid w:val="00CB47C1"/>
    <w:rsid w:val="00CB518F"/>
    <w:rsid w:val="00CB6E9B"/>
    <w:rsid w:val="00CB6EBF"/>
    <w:rsid w:val="00CC4D4F"/>
    <w:rsid w:val="00CD166A"/>
    <w:rsid w:val="00CD1A6A"/>
    <w:rsid w:val="00CD719D"/>
    <w:rsid w:val="00CE00FF"/>
    <w:rsid w:val="00CE1A9E"/>
    <w:rsid w:val="00CE6AB7"/>
    <w:rsid w:val="00CF195C"/>
    <w:rsid w:val="00CF241E"/>
    <w:rsid w:val="00CF27E3"/>
    <w:rsid w:val="00CF6DB4"/>
    <w:rsid w:val="00CF7704"/>
    <w:rsid w:val="00CF7D27"/>
    <w:rsid w:val="00D05962"/>
    <w:rsid w:val="00D132DD"/>
    <w:rsid w:val="00D138B3"/>
    <w:rsid w:val="00D24FF1"/>
    <w:rsid w:val="00D34A3F"/>
    <w:rsid w:val="00D358E5"/>
    <w:rsid w:val="00D42A19"/>
    <w:rsid w:val="00D44963"/>
    <w:rsid w:val="00D45102"/>
    <w:rsid w:val="00D45DB0"/>
    <w:rsid w:val="00D56228"/>
    <w:rsid w:val="00D6064A"/>
    <w:rsid w:val="00D66C9F"/>
    <w:rsid w:val="00D67ADB"/>
    <w:rsid w:val="00D75139"/>
    <w:rsid w:val="00D7612F"/>
    <w:rsid w:val="00D767A9"/>
    <w:rsid w:val="00D7766C"/>
    <w:rsid w:val="00D832E7"/>
    <w:rsid w:val="00D8393C"/>
    <w:rsid w:val="00D90EA4"/>
    <w:rsid w:val="00D92A10"/>
    <w:rsid w:val="00DB18F9"/>
    <w:rsid w:val="00DB2E83"/>
    <w:rsid w:val="00DC0011"/>
    <w:rsid w:val="00DC0A99"/>
    <w:rsid w:val="00DC11AF"/>
    <w:rsid w:val="00DC3C02"/>
    <w:rsid w:val="00DD31FD"/>
    <w:rsid w:val="00DE1035"/>
    <w:rsid w:val="00DE119F"/>
    <w:rsid w:val="00DE4729"/>
    <w:rsid w:val="00DF023E"/>
    <w:rsid w:val="00DF056C"/>
    <w:rsid w:val="00DF48A9"/>
    <w:rsid w:val="00DF4FE0"/>
    <w:rsid w:val="00DF74D8"/>
    <w:rsid w:val="00DF7DBD"/>
    <w:rsid w:val="00E00192"/>
    <w:rsid w:val="00E06ABA"/>
    <w:rsid w:val="00E0737C"/>
    <w:rsid w:val="00E121C9"/>
    <w:rsid w:val="00E13F6D"/>
    <w:rsid w:val="00E16FBD"/>
    <w:rsid w:val="00E227AA"/>
    <w:rsid w:val="00E22C27"/>
    <w:rsid w:val="00E31363"/>
    <w:rsid w:val="00E3288E"/>
    <w:rsid w:val="00E3398C"/>
    <w:rsid w:val="00E35744"/>
    <w:rsid w:val="00E369BF"/>
    <w:rsid w:val="00E43723"/>
    <w:rsid w:val="00E50177"/>
    <w:rsid w:val="00E56067"/>
    <w:rsid w:val="00E61E0E"/>
    <w:rsid w:val="00E75CDC"/>
    <w:rsid w:val="00E80F4F"/>
    <w:rsid w:val="00E853C6"/>
    <w:rsid w:val="00E85F47"/>
    <w:rsid w:val="00EA2B28"/>
    <w:rsid w:val="00EA45AC"/>
    <w:rsid w:val="00EA53EA"/>
    <w:rsid w:val="00EA5965"/>
    <w:rsid w:val="00EB01C2"/>
    <w:rsid w:val="00EB45DC"/>
    <w:rsid w:val="00ED6662"/>
    <w:rsid w:val="00EF38ED"/>
    <w:rsid w:val="00EF4BC8"/>
    <w:rsid w:val="00EF4F7A"/>
    <w:rsid w:val="00EF517D"/>
    <w:rsid w:val="00F00432"/>
    <w:rsid w:val="00F01327"/>
    <w:rsid w:val="00F211C2"/>
    <w:rsid w:val="00F40E0E"/>
    <w:rsid w:val="00F52F16"/>
    <w:rsid w:val="00F633E7"/>
    <w:rsid w:val="00F70875"/>
    <w:rsid w:val="00F77BF0"/>
    <w:rsid w:val="00F81391"/>
    <w:rsid w:val="00F839E8"/>
    <w:rsid w:val="00F97B71"/>
    <w:rsid w:val="00FA1312"/>
    <w:rsid w:val="00FA53D1"/>
    <w:rsid w:val="00FB0BE7"/>
    <w:rsid w:val="00FB3A9F"/>
    <w:rsid w:val="00FB477F"/>
    <w:rsid w:val="00FB4947"/>
    <w:rsid w:val="00FB53C0"/>
    <w:rsid w:val="00FC17B3"/>
    <w:rsid w:val="00FC219F"/>
    <w:rsid w:val="00FD16CD"/>
    <w:rsid w:val="00FD482B"/>
    <w:rsid w:val="00FD5C70"/>
    <w:rsid w:val="00FE09D8"/>
    <w:rsid w:val="00FE38A0"/>
    <w:rsid w:val="00FE3ADB"/>
    <w:rsid w:val="00FE6C57"/>
    <w:rsid w:val="00FF1C2D"/>
    <w:rsid w:val="00FF3484"/>
    <w:rsid w:val="00FF4B5F"/>
    <w:rsid w:val="00FF5212"/>
    <w:rsid w:val="00FF55C7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3722ADA8-6615-46E6-A8B8-AAA60F2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  <w:style w:type="character" w:customStyle="1" w:styleId="berschrift2Zchn">
    <w:name w:val="Überschrift 2 Zchn"/>
    <w:basedOn w:val="Absatz-Standardschriftart"/>
    <w:link w:val="berschrift2"/>
    <w:uiPriority w:val="9"/>
    <w:rsid w:val="00864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46B0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E8BE6-A40A-489A-9C7A-12FEAEBF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</cp:revision>
  <cp:lastPrinted>2016-11-27T09:29:00Z</cp:lastPrinted>
  <dcterms:created xsi:type="dcterms:W3CDTF">2018-11-26T09:24:00Z</dcterms:created>
  <dcterms:modified xsi:type="dcterms:W3CDTF">2018-11-26T09:24:00Z</dcterms:modified>
</cp:coreProperties>
</file>