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0F3FB" w14:textId="416FC185" w:rsidR="00986B1C" w:rsidRDefault="00F95FB5" w:rsidP="00E13F6D">
      <w:pPr>
        <w:widowControl w:val="0"/>
        <w:autoSpaceDE w:val="0"/>
        <w:autoSpaceDN w:val="0"/>
        <w:adjustRightInd w:val="0"/>
        <w:spacing w:after="160" w:line="270" w:lineRule="exact"/>
        <w:rPr>
          <w:rFonts w:ascii="Arial" w:hAnsi="Arial" w:cs="Arial"/>
          <w:b/>
          <w:color w:val="000000"/>
          <w:sz w:val="20"/>
          <w:szCs w:val="19"/>
        </w:rPr>
      </w:pPr>
      <w:r>
        <w:rPr>
          <w:noProof/>
        </w:rPr>
        <w:drawing>
          <wp:anchor distT="0" distB="0" distL="114300" distR="114300" simplePos="0" relativeHeight="251667456" behindDoc="0" locked="0" layoutInCell="1" allowOverlap="1" wp14:anchorId="39759142" wp14:editId="09FD51F4">
            <wp:simplePos x="0" y="0"/>
            <wp:positionH relativeFrom="page">
              <wp:posOffset>4857750</wp:posOffset>
            </wp:positionH>
            <wp:positionV relativeFrom="topMargin">
              <wp:posOffset>257175</wp:posOffset>
            </wp:positionV>
            <wp:extent cx="2292350" cy="788670"/>
            <wp:effectExtent l="0" t="0" r="0" b="0"/>
            <wp:wrapTopAndBottom/>
            <wp:docPr id="4" name="Grafik 4" descr="H:\Kommunikationsdesign\Veranstaltungen\Jubiläum\Jubiläumslogo\deutsch\horizontal\RGB\png_mit_Schutzraum\HSHL_Jubiläums-Logo_horizontal_RGB_red_yellow_mit_Schutzra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ommunikationsdesign\Veranstaltungen\Jubiläum\Jubiläumslogo\deutsch\horizontal\RGB\png_mit_Schutzraum\HSHL_Jubiläums-Logo_horizontal_RGB_red_yellow_mit_Schutzrau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2350" cy="788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0022" w:rsidRPr="00080630">
        <w:rPr>
          <w:rFonts w:ascii="Source Sans Pro" w:hAnsi="Source Sans Pro" w:cs="Verdana"/>
          <w:noProof/>
          <w:color w:val="000000"/>
          <w:sz w:val="22"/>
          <w:szCs w:val="22"/>
        </w:rPr>
        <mc:AlternateContent>
          <mc:Choice Requires="wps">
            <w:drawing>
              <wp:anchor distT="0" distB="0" distL="114300" distR="114300" simplePos="0" relativeHeight="251653120" behindDoc="0" locked="1" layoutInCell="1" allowOverlap="1" wp14:anchorId="1D18C77C" wp14:editId="76548848">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University of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University of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080630">
        <w:rPr>
          <w:rFonts w:ascii="Source Sans Pro" w:hAnsi="Source Sans Pro" w:cs="Verdana"/>
          <w:noProof/>
          <w:color w:val="000000"/>
          <w:sz w:val="22"/>
          <w:szCs w:val="22"/>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275FA8A4"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AD5F5F">
                              <w:rPr>
                                <w:rFonts w:ascii="Arial" w:hAnsi="Arial" w:cs="Arial"/>
                                <w:bCs/>
                                <w:color w:val="000000"/>
                                <w:sz w:val="13"/>
                                <w:szCs w:val="13"/>
                              </w:rPr>
                              <w:t>10</w:t>
                            </w:r>
                            <w:r w:rsidR="00FA1312" w:rsidRPr="00986B1C">
                              <w:rPr>
                                <w:rFonts w:ascii="Arial" w:hAnsi="Arial" w:cs="Arial"/>
                                <w:bCs/>
                                <w:color w:val="000000"/>
                                <w:sz w:val="13"/>
                                <w:szCs w:val="13"/>
                              </w:rPr>
                              <w:t xml:space="preserve">. </w:t>
                            </w:r>
                            <w:r w:rsidR="00AD5F5F">
                              <w:rPr>
                                <w:rFonts w:ascii="Arial" w:hAnsi="Arial" w:cs="Arial"/>
                                <w:bCs/>
                                <w:color w:val="000000"/>
                                <w:sz w:val="13"/>
                                <w:szCs w:val="13"/>
                              </w:rPr>
                              <w:t>Januar 2019</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85ADC" id="_x0000_t202" coordsize="21600,21600" o:spt="202" path="m,l,21600r21600,l21600,xe">
                <v:stroke joinstyle="miter"/>
                <v:path gradientshapeok="t" o:connecttype="rect"/>
              </v:shapetype>
              <v:shape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275FA8A4"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AD5F5F">
                        <w:rPr>
                          <w:rFonts w:ascii="Arial" w:hAnsi="Arial" w:cs="Arial"/>
                          <w:bCs/>
                          <w:color w:val="000000"/>
                          <w:sz w:val="13"/>
                          <w:szCs w:val="13"/>
                        </w:rPr>
                        <w:t>10</w:t>
                      </w:r>
                      <w:r w:rsidR="00FA1312" w:rsidRPr="00986B1C">
                        <w:rPr>
                          <w:rFonts w:ascii="Arial" w:hAnsi="Arial" w:cs="Arial"/>
                          <w:bCs/>
                          <w:color w:val="000000"/>
                          <w:sz w:val="13"/>
                          <w:szCs w:val="13"/>
                        </w:rPr>
                        <w:t xml:space="preserve">. </w:t>
                      </w:r>
                      <w:r w:rsidR="00AD5F5F">
                        <w:rPr>
                          <w:rFonts w:ascii="Arial" w:hAnsi="Arial" w:cs="Arial"/>
                          <w:bCs/>
                          <w:color w:val="000000"/>
                          <w:sz w:val="13"/>
                          <w:szCs w:val="13"/>
                        </w:rPr>
                        <w:t>Januar 2019</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080630">
        <w:rPr>
          <w:rFonts w:ascii="Source Sans Pro" w:hAnsi="Source Sans Pro" w:cs="Verdana"/>
          <w:noProof/>
          <w:color w:val="000000"/>
          <w:sz w:val="22"/>
          <w:szCs w:val="22"/>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54B828EC" w:rsidR="001C7FD2" w:rsidRPr="00B545A2" w:rsidRDefault="00B545A2" w:rsidP="001C7FD2">
                            <w:pPr>
                              <w:widowControl w:val="0"/>
                              <w:autoSpaceDE w:val="0"/>
                              <w:autoSpaceDN w:val="0"/>
                              <w:adjustRightInd w:val="0"/>
                              <w:spacing w:after="85" w:line="172" w:lineRule="atLeast"/>
                              <w:textAlignment w:val="center"/>
                              <w:rPr>
                                <w:rFonts w:ascii="Arial" w:hAnsi="Arial" w:cs="Arial"/>
                                <w:i/>
                                <w:iCs/>
                                <w:color w:val="000000"/>
                                <w:sz w:val="13"/>
                                <w:szCs w:val="13"/>
                              </w:rPr>
                            </w:pPr>
                            <w:r>
                              <w:rPr>
                                <w:rFonts w:ascii="Arial" w:hAnsi="Arial" w:cs="Arial"/>
                                <w:b/>
                                <w:bCs/>
                                <w:color w:val="000000"/>
                                <w:sz w:val="13"/>
                                <w:szCs w:val="13"/>
                              </w:rPr>
                              <w:t>Kerstin Heinemann</w:t>
                            </w:r>
                            <w:r w:rsidR="001C7FD2" w:rsidRPr="00C748AD">
                              <w:rPr>
                                <w:rFonts w:ascii="Arial" w:hAnsi="Arial" w:cs="Arial"/>
                                <w:color w:val="000000"/>
                                <w:sz w:val="13"/>
                                <w:szCs w:val="13"/>
                              </w:rPr>
                              <w:br/>
                            </w:r>
                            <w:r>
                              <w:rPr>
                                <w:rFonts w:ascii="Arial" w:hAnsi="Arial" w:cs="Arial"/>
                                <w:i/>
                                <w:iCs/>
                                <w:color w:val="000000"/>
                                <w:sz w:val="13"/>
                                <w:szCs w:val="13"/>
                              </w:rPr>
                              <w:t xml:space="preserve">Leiterin </w:t>
                            </w:r>
                            <w:r w:rsidR="00FA1312">
                              <w:rPr>
                                <w:rFonts w:ascii="Arial" w:hAnsi="Arial" w:cs="Arial"/>
                                <w:i/>
                                <w:iCs/>
                                <w:color w:val="000000"/>
                                <w:sz w:val="13"/>
                                <w:szCs w:val="13"/>
                              </w:rPr>
                              <w:t xml:space="preserve">Kommunikation </w:t>
                            </w:r>
                            <w:r>
                              <w:rPr>
                                <w:rFonts w:ascii="Arial" w:hAnsi="Arial" w:cs="Arial"/>
                                <w:i/>
                                <w:iCs/>
                                <w:color w:val="000000"/>
                                <w:sz w:val="13"/>
                                <w:szCs w:val="13"/>
                              </w:rPr>
                              <w:t xml:space="preserve">                       </w:t>
                            </w:r>
                            <w:r w:rsidR="00FA1312">
                              <w:rPr>
                                <w:rFonts w:ascii="Arial" w:hAnsi="Arial" w:cs="Arial"/>
                                <w:i/>
                                <w:iCs/>
                                <w:color w:val="000000"/>
                                <w:sz w:val="13"/>
                                <w:szCs w:val="13"/>
                              </w:rPr>
                              <w:t>und Marketing</w:t>
                            </w:r>
                          </w:p>
                          <w:p w14:paraId="46AFC1DE" w14:textId="09E856A7"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B545A2">
                              <w:rPr>
                                <w:rFonts w:ascii="Arial" w:hAnsi="Arial" w:cs="Arial"/>
                                <w:color w:val="000000"/>
                                <w:sz w:val="13"/>
                                <w:szCs w:val="13"/>
                              </w:rPr>
                              <w:t>4</w:t>
                            </w:r>
                          </w:p>
                          <w:p w14:paraId="5FAD4860" w14:textId="7943660B" w:rsidR="001C7FD2" w:rsidRPr="00920164" w:rsidRDefault="00B545A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color w:val="000000"/>
                                <w:sz w:val="13"/>
                                <w:szCs w:val="13"/>
                              </w:rPr>
                              <w:t>Kerstin.heinemann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75175AB0"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AD5F5F">
                              <w:rPr>
                                <w:rFonts w:ascii="Arial" w:hAnsi="Arial" w:cs="Arial"/>
                                <w:b/>
                                <w:bCs/>
                                <w:color w:val="000000"/>
                                <w:sz w:val="13"/>
                                <w:szCs w:val="13"/>
                              </w:rPr>
                              <w:t>10.01.2019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54B828EC" w:rsidR="001C7FD2" w:rsidRPr="00B545A2" w:rsidRDefault="00B545A2" w:rsidP="001C7FD2">
                      <w:pPr>
                        <w:widowControl w:val="0"/>
                        <w:autoSpaceDE w:val="0"/>
                        <w:autoSpaceDN w:val="0"/>
                        <w:adjustRightInd w:val="0"/>
                        <w:spacing w:after="85" w:line="172" w:lineRule="atLeast"/>
                        <w:textAlignment w:val="center"/>
                        <w:rPr>
                          <w:rFonts w:ascii="Arial" w:hAnsi="Arial" w:cs="Arial"/>
                          <w:i/>
                          <w:iCs/>
                          <w:color w:val="000000"/>
                          <w:sz w:val="13"/>
                          <w:szCs w:val="13"/>
                        </w:rPr>
                      </w:pPr>
                      <w:r>
                        <w:rPr>
                          <w:rFonts w:ascii="Arial" w:hAnsi="Arial" w:cs="Arial"/>
                          <w:b/>
                          <w:bCs/>
                          <w:color w:val="000000"/>
                          <w:sz w:val="13"/>
                          <w:szCs w:val="13"/>
                        </w:rPr>
                        <w:t>Kerstin Heinemann</w:t>
                      </w:r>
                      <w:r w:rsidR="001C7FD2" w:rsidRPr="00C748AD">
                        <w:rPr>
                          <w:rFonts w:ascii="Arial" w:hAnsi="Arial" w:cs="Arial"/>
                          <w:color w:val="000000"/>
                          <w:sz w:val="13"/>
                          <w:szCs w:val="13"/>
                        </w:rPr>
                        <w:br/>
                      </w:r>
                      <w:r>
                        <w:rPr>
                          <w:rFonts w:ascii="Arial" w:hAnsi="Arial" w:cs="Arial"/>
                          <w:i/>
                          <w:iCs/>
                          <w:color w:val="000000"/>
                          <w:sz w:val="13"/>
                          <w:szCs w:val="13"/>
                        </w:rPr>
                        <w:t xml:space="preserve">Leiterin </w:t>
                      </w:r>
                      <w:r w:rsidR="00FA1312">
                        <w:rPr>
                          <w:rFonts w:ascii="Arial" w:hAnsi="Arial" w:cs="Arial"/>
                          <w:i/>
                          <w:iCs/>
                          <w:color w:val="000000"/>
                          <w:sz w:val="13"/>
                          <w:szCs w:val="13"/>
                        </w:rPr>
                        <w:t xml:space="preserve">Kommunikation </w:t>
                      </w:r>
                      <w:r>
                        <w:rPr>
                          <w:rFonts w:ascii="Arial" w:hAnsi="Arial" w:cs="Arial"/>
                          <w:i/>
                          <w:iCs/>
                          <w:color w:val="000000"/>
                          <w:sz w:val="13"/>
                          <w:szCs w:val="13"/>
                        </w:rPr>
                        <w:t xml:space="preserve">                       </w:t>
                      </w:r>
                      <w:r w:rsidR="00FA1312">
                        <w:rPr>
                          <w:rFonts w:ascii="Arial" w:hAnsi="Arial" w:cs="Arial"/>
                          <w:i/>
                          <w:iCs/>
                          <w:color w:val="000000"/>
                          <w:sz w:val="13"/>
                          <w:szCs w:val="13"/>
                        </w:rPr>
                        <w:t>und Marketing</w:t>
                      </w:r>
                    </w:p>
                    <w:p w14:paraId="46AFC1DE" w14:textId="09E856A7"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B545A2">
                        <w:rPr>
                          <w:rFonts w:ascii="Arial" w:hAnsi="Arial" w:cs="Arial"/>
                          <w:color w:val="000000"/>
                          <w:sz w:val="13"/>
                          <w:szCs w:val="13"/>
                        </w:rPr>
                        <w:t>4</w:t>
                      </w:r>
                    </w:p>
                    <w:p w14:paraId="5FAD4860" w14:textId="7943660B" w:rsidR="001C7FD2" w:rsidRPr="00920164" w:rsidRDefault="00B545A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color w:val="000000"/>
                          <w:sz w:val="13"/>
                          <w:szCs w:val="13"/>
                        </w:rPr>
                        <w:t>Kerstin.heinemann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75175AB0"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AD5F5F">
                        <w:rPr>
                          <w:rFonts w:ascii="Arial" w:hAnsi="Arial" w:cs="Arial"/>
                          <w:b/>
                          <w:bCs/>
                          <w:color w:val="000000"/>
                          <w:sz w:val="13"/>
                          <w:szCs w:val="13"/>
                        </w:rPr>
                        <w:t>10.01.2019</w:t>
                      </w:r>
                    </w:p>
                  </w:txbxContent>
                </v:textbox>
                <w10:wrap type="square" anchorx="page" anchory="margin"/>
                <w10:anchorlock/>
              </v:shape>
            </w:pict>
          </mc:Fallback>
        </mc:AlternateContent>
      </w:r>
      <w:r w:rsidR="00080630" w:rsidRPr="00080630">
        <w:rPr>
          <w:rFonts w:ascii="Arial" w:hAnsi="Arial" w:cs="Arial"/>
          <w:b/>
          <w:color w:val="000000"/>
          <w:sz w:val="22"/>
          <w:szCs w:val="22"/>
        </w:rPr>
        <w:t>Vortrag</w:t>
      </w:r>
      <w:r w:rsidR="00080630">
        <w:rPr>
          <w:rFonts w:ascii="Arial" w:hAnsi="Arial" w:cs="Arial"/>
          <w:b/>
          <w:color w:val="000000"/>
          <w:sz w:val="22"/>
          <w:szCs w:val="22"/>
        </w:rPr>
        <w:t xml:space="preserve"> „HSHL Wissens Wert -</w:t>
      </w:r>
      <w:r w:rsidR="00080630" w:rsidRPr="00080630">
        <w:rPr>
          <w:rFonts w:ascii="Arial" w:hAnsi="Arial" w:cs="Arial"/>
          <w:b/>
          <w:color w:val="000000"/>
          <w:sz w:val="22"/>
          <w:szCs w:val="22"/>
        </w:rPr>
        <w:t xml:space="preserve"> Globale Märkte": Mit Ansage voll</w:t>
      </w:r>
      <w:r w:rsidR="00080630">
        <w:rPr>
          <w:rFonts w:ascii="Arial" w:hAnsi="Arial" w:cs="Arial"/>
          <w:b/>
          <w:color w:val="000000"/>
          <w:sz w:val="20"/>
          <w:szCs w:val="19"/>
        </w:rPr>
        <w:t xml:space="preserve"> </w:t>
      </w:r>
      <w:r w:rsidR="00080630" w:rsidRPr="00080630">
        <w:rPr>
          <w:rFonts w:ascii="Arial" w:hAnsi="Arial" w:cs="Arial"/>
          <w:b/>
          <w:color w:val="000000"/>
          <w:sz w:val="22"/>
          <w:szCs w:val="22"/>
        </w:rPr>
        <w:t>gegen die Wand – oder wie ich mit 16 Jahren auf den Trichter kam. Nachhaltig leben, arbeiten und investieren.</w:t>
      </w:r>
    </w:p>
    <w:p w14:paraId="23A96829" w14:textId="30F7E71A" w:rsidR="007D229D" w:rsidRDefault="00080630" w:rsidP="007D229D">
      <w:pPr>
        <w:widowControl w:val="0"/>
        <w:autoSpaceDE w:val="0"/>
        <w:autoSpaceDN w:val="0"/>
        <w:adjustRightInd w:val="0"/>
        <w:spacing w:after="160" w:line="270" w:lineRule="exact"/>
        <w:jc w:val="both"/>
        <w:rPr>
          <w:rFonts w:ascii="Arial" w:hAnsi="Arial" w:cs="Arial"/>
          <w:color w:val="000000"/>
          <w:sz w:val="20"/>
          <w:szCs w:val="19"/>
        </w:rPr>
      </w:pPr>
      <w:r w:rsidRPr="00080630">
        <w:rPr>
          <w:rFonts w:ascii="Arial" w:hAnsi="Arial" w:cs="Arial"/>
          <w:color w:val="000000"/>
          <w:sz w:val="20"/>
          <w:szCs w:val="19"/>
        </w:rPr>
        <w:t xml:space="preserve">Das Fortschreiten der internationalen Integration hat in den letzten Jahren zunehmend die Fragen einer nachhaltigen Entwicklung unserer Volkswirtschaften aufgeworfen. </w:t>
      </w:r>
      <w:r w:rsidR="007D229D">
        <w:rPr>
          <w:rFonts w:ascii="Arial" w:hAnsi="Arial" w:cs="Arial"/>
          <w:color w:val="000000"/>
          <w:sz w:val="20"/>
          <w:szCs w:val="19"/>
        </w:rPr>
        <w:t>Am 17. Januar 2019 referiert Steffen Klawitter in seinem Gastvortrag „</w:t>
      </w:r>
      <w:r w:rsidR="007D229D" w:rsidRPr="007D229D">
        <w:rPr>
          <w:rFonts w:ascii="Arial" w:hAnsi="Arial" w:cs="Arial"/>
          <w:color w:val="000000"/>
          <w:sz w:val="20"/>
          <w:szCs w:val="19"/>
        </w:rPr>
        <w:t>Mit Ansage voll gegen die Wand – oder wie ich mit 16 Jahren auf den Trichter kam. Nachhaltig leben, arbeiten und investieren</w:t>
      </w:r>
      <w:r w:rsidR="007D229D">
        <w:rPr>
          <w:rFonts w:ascii="Arial" w:hAnsi="Arial" w:cs="Arial"/>
          <w:color w:val="000000"/>
          <w:sz w:val="20"/>
          <w:szCs w:val="19"/>
        </w:rPr>
        <w:t xml:space="preserve">“ an der Hochschule Hamm-Lippstadt. Der Leiter des Bereichs Investor Relations </w:t>
      </w:r>
      <w:r w:rsidR="00AD5F5F">
        <w:rPr>
          <w:rFonts w:ascii="Arial" w:hAnsi="Arial" w:cs="Arial"/>
          <w:color w:val="000000"/>
          <w:sz w:val="20"/>
          <w:szCs w:val="19"/>
        </w:rPr>
        <w:t xml:space="preserve">der </w:t>
      </w:r>
      <w:r w:rsidR="007D229D">
        <w:rPr>
          <w:rFonts w:ascii="Arial" w:hAnsi="Arial" w:cs="Arial"/>
          <w:color w:val="000000"/>
          <w:sz w:val="20"/>
          <w:szCs w:val="19"/>
        </w:rPr>
        <w:t xml:space="preserve">Finance in Motion GmbH in Frankfurt </w:t>
      </w:r>
      <w:bookmarkStart w:id="0" w:name="_GoBack"/>
      <w:bookmarkEnd w:id="0"/>
      <w:r w:rsidR="007D229D">
        <w:rPr>
          <w:rFonts w:ascii="Arial" w:hAnsi="Arial" w:cs="Arial"/>
          <w:color w:val="000000"/>
          <w:sz w:val="20"/>
          <w:szCs w:val="19"/>
        </w:rPr>
        <w:t xml:space="preserve">gibt </w:t>
      </w:r>
      <w:r w:rsidRPr="00080630">
        <w:rPr>
          <w:rFonts w:ascii="Arial" w:hAnsi="Arial" w:cs="Arial"/>
          <w:color w:val="000000"/>
          <w:sz w:val="20"/>
          <w:szCs w:val="19"/>
        </w:rPr>
        <w:t>einen Einblick auf die aktuellen Kontrov</w:t>
      </w:r>
      <w:r w:rsidR="007D229D">
        <w:rPr>
          <w:rFonts w:ascii="Arial" w:hAnsi="Arial" w:cs="Arial"/>
          <w:color w:val="000000"/>
          <w:sz w:val="20"/>
          <w:szCs w:val="19"/>
        </w:rPr>
        <w:t>ersen nachhaltigen Handels.</w:t>
      </w:r>
      <w:r w:rsidR="00A97211">
        <w:rPr>
          <w:rFonts w:ascii="Arial" w:hAnsi="Arial" w:cs="Arial"/>
          <w:color w:val="000000"/>
          <w:sz w:val="20"/>
          <w:szCs w:val="19"/>
        </w:rPr>
        <w:t xml:space="preserve"> </w:t>
      </w:r>
      <w:r w:rsidR="00A97211">
        <w:rPr>
          <w:rFonts w:ascii="Arial" w:hAnsi="Arial" w:cs="Arial"/>
          <w:sz w:val="20"/>
          <w:szCs w:val="20"/>
        </w:rPr>
        <w:t xml:space="preserve">Im </w:t>
      </w:r>
      <w:r w:rsidR="00A97211">
        <w:rPr>
          <w:rFonts w:ascii="Arial" w:hAnsi="Arial" w:cs="Arial"/>
          <w:bCs/>
          <w:color w:val="000000"/>
          <w:sz w:val="20"/>
          <w:szCs w:val="19"/>
        </w:rPr>
        <w:t>Rahmen der Vorlesungsreihe „Wissens Wert“ lädt die HSHL um 14:15 Uhr alle Interessierten dazu ein.</w:t>
      </w:r>
      <w:r w:rsidR="007D229D">
        <w:rPr>
          <w:rFonts w:ascii="Arial" w:hAnsi="Arial" w:cs="Arial"/>
          <w:color w:val="000000"/>
          <w:sz w:val="20"/>
          <w:szCs w:val="19"/>
        </w:rPr>
        <w:t xml:space="preserve"> </w:t>
      </w:r>
      <w:r w:rsidR="007D229D">
        <w:rPr>
          <w:rFonts w:ascii="Arial" w:hAnsi="Arial" w:cs="Arial"/>
          <w:bCs/>
          <w:color w:val="000000"/>
          <w:sz w:val="20"/>
          <w:szCs w:val="19"/>
        </w:rPr>
        <w:t xml:space="preserve">Der Gastvortrag wird im </w:t>
      </w:r>
      <w:r w:rsidR="007D229D">
        <w:rPr>
          <w:rFonts w:ascii="Arial" w:hAnsi="Arial" w:cs="Arial"/>
          <w:color w:val="000000"/>
          <w:sz w:val="20"/>
          <w:szCs w:val="19"/>
        </w:rPr>
        <w:t xml:space="preserve">Hörsaal Stadtwerke auf dem HSHL-Campus in </w:t>
      </w:r>
      <w:r w:rsidR="00AD5F5F">
        <w:rPr>
          <w:rFonts w:ascii="Arial" w:hAnsi="Arial" w:cs="Arial"/>
          <w:color w:val="000000"/>
          <w:sz w:val="20"/>
          <w:szCs w:val="19"/>
        </w:rPr>
        <w:t>der Marker Allee 76-78 in Hamm stattfinden.</w:t>
      </w:r>
      <w:r w:rsidR="007D229D">
        <w:rPr>
          <w:rFonts w:ascii="Arial" w:hAnsi="Arial" w:cs="Arial"/>
          <w:bCs/>
          <w:color w:val="000000"/>
          <w:sz w:val="20"/>
          <w:szCs w:val="19"/>
        </w:rPr>
        <w:t xml:space="preserve"> </w:t>
      </w:r>
      <w:r w:rsidR="007D229D">
        <w:rPr>
          <w:rFonts w:ascii="Arial" w:hAnsi="Arial" w:cs="Arial"/>
          <w:sz w:val="20"/>
          <w:szCs w:val="20"/>
        </w:rPr>
        <w:t xml:space="preserve">Die Teilnahme ist kostenlos und eine </w:t>
      </w:r>
      <w:r w:rsidR="007D229D">
        <w:rPr>
          <w:rFonts w:ascii="Arial" w:hAnsi="Arial" w:cs="Arial"/>
          <w:color w:val="000000"/>
          <w:sz w:val="20"/>
          <w:szCs w:val="19"/>
        </w:rPr>
        <w:t>Anmeldung ist nicht erforderlich.</w:t>
      </w:r>
    </w:p>
    <w:p w14:paraId="11432F90" w14:textId="0BF5CBB4" w:rsidR="00A97211" w:rsidRPr="00080630" w:rsidRDefault="00A97211" w:rsidP="00080630">
      <w:pPr>
        <w:widowControl w:val="0"/>
        <w:autoSpaceDE w:val="0"/>
        <w:autoSpaceDN w:val="0"/>
        <w:adjustRightInd w:val="0"/>
        <w:spacing w:after="160" w:line="270" w:lineRule="exact"/>
        <w:jc w:val="both"/>
        <w:rPr>
          <w:rFonts w:ascii="Arial" w:hAnsi="Arial" w:cs="Arial"/>
          <w:color w:val="000000"/>
          <w:sz w:val="20"/>
          <w:szCs w:val="19"/>
        </w:rPr>
      </w:pPr>
      <w:r w:rsidRPr="00A97211">
        <w:rPr>
          <w:rFonts w:ascii="Arial" w:hAnsi="Arial" w:cs="Arial"/>
          <w:color w:val="000000"/>
          <w:sz w:val="20"/>
          <w:szCs w:val="19"/>
        </w:rPr>
        <w:t>Wie können wir in einer vernetzten Welt nachhaltig leben? Welche Möglichkeiten biete</w:t>
      </w:r>
      <w:r w:rsidR="00AD5F5F">
        <w:rPr>
          <w:rFonts w:ascii="Arial" w:hAnsi="Arial" w:cs="Arial"/>
          <w:color w:val="000000"/>
          <w:sz w:val="20"/>
          <w:szCs w:val="19"/>
        </w:rPr>
        <w:t>n</w:t>
      </w:r>
      <w:r w:rsidRPr="00A97211">
        <w:rPr>
          <w:rFonts w:ascii="Arial" w:hAnsi="Arial" w:cs="Arial"/>
          <w:color w:val="000000"/>
          <w:sz w:val="20"/>
          <w:szCs w:val="19"/>
        </w:rPr>
        <w:t xml:space="preserve"> die globalen Finanzmärkte für nachhaltige Investitionen. Wie kann ich einen nachhaltigen Ansatz auch in meinem Arbeitsumfeld integrieren? Und was bedeutet ein nachhaltiger Lebensansatz für Wohlstand und Wohlbefinden?</w:t>
      </w:r>
      <w:r>
        <w:rPr>
          <w:rFonts w:ascii="Arial" w:hAnsi="Arial" w:cs="Arial"/>
          <w:color w:val="000000"/>
          <w:sz w:val="20"/>
          <w:szCs w:val="19"/>
        </w:rPr>
        <w:t xml:space="preserve"> In seinem Vortrag</w:t>
      </w:r>
      <w:r w:rsidR="00080630" w:rsidRPr="00080630">
        <w:rPr>
          <w:rFonts w:ascii="Arial" w:hAnsi="Arial" w:cs="Arial"/>
          <w:color w:val="000000"/>
          <w:sz w:val="20"/>
          <w:szCs w:val="19"/>
        </w:rPr>
        <w:t xml:space="preserve"> analysiert Klawitter, welche Alternativen für ein nachhaltigeres Leben, Arbeiten oder Investieren vorliegen und welche (Entscheidungs-) Prozesse wir im Alltag anwenden können. Bevor Steffen Klawitter zu Finance in Motion kam, leitete er das Kompetenz-Zentrum für kirchliche Investoren im Wealth Management der Deutschen Bank und war als Experte für „Sustainable and Impact Investing“ tätig. Er hat einen Abschluss in Betriebswirtschaftslehre an der Dualen Hochschule Baden-Württemberg in Mannheim und ist Certified Wealth Advisor (EBS). Im Jahr 2013 errichtete er eines der ersten „Effizienzhaus Plus“-Häuser in Deutschland (produziert mehr Energie als die Bewohner verbrauchen), das im Rahmen eines zweijährigen staatlichen Forschungsprojekts wissenschaftlich begleitet wurde.</w:t>
      </w:r>
    </w:p>
    <w:p w14:paraId="170354DF" w14:textId="391E5CFC" w:rsidR="001D0DC4" w:rsidRDefault="00AD5F5F" w:rsidP="00080630">
      <w:pPr>
        <w:widowControl w:val="0"/>
        <w:autoSpaceDE w:val="0"/>
        <w:autoSpaceDN w:val="0"/>
        <w:adjustRightInd w:val="0"/>
        <w:spacing w:after="160" w:line="270" w:lineRule="exact"/>
        <w:jc w:val="both"/>
        <w:rPr>
          <w:rFonts w:ascii="Arial" w:hAnsi="Arial" w:cs="Arial"/>
          <w:color w:val="000000"/>
          <w:sz w:val="20"/>
          <w:szCs w:val="19"/>
        </w:rPr>
      </w:pPr>
      <w:r w:rsidRPr="00080630">
        <w:rPr>
          <w:rFonts w:ascii="Arial" w:hAnsi="Arial" w:cs="Arial"/>
          <w:color w:val="000000"/>
          <w:sz w:val="20"/>
          <w:szCs w:val="19"/>
        </w:rPr>
        <w:t xml:space="preserve">Einladender Professor und Initiator der Vortragsreihe </w:t>
      </w:r>
      <w:r>
        <w:rPr>
          <w:rFonts w:ascii="Arial" w:hAnsi="Arial" w:cs="Arial"/>
          <w:color w:val="000000"/>
          <w:sz w:val="20"/>
          <w:szCs w:val="19"/>
        </w:rPr>
        <w:t>„</w:t>
      </w:r>
      <w:r w:rsidRPr="00080630">
        <w:rPr>
          <w:rFonts w:ascii="Arial" w:hAnsi="Arial" w:cs="Arial"/>
          <w:color w:val="000000"/>
          <w:sz w:val="20"/>
          <w:szCs w:val="19"/>
        </w:rPr>
        <w:t>HSHL Wisse</w:t>
      </w:r>
      <w:r>
        <w:rPr>
          <w:rFonts w:ascii="Arial" w:hAnsi="Arial" w:cs="Arial"/>
          <w:color w:val="000000"/>
          <w:sz w:val="20"/>
          <w:szCs w:val="19"/>
        </w:rPr>
        <w:t>ns Wert: Globale Märkte“</w:t>
      </w:r>
      <w:r w:rsidRPr="00080630">
        <w:rPr>
          <w:rFonts w:ascii="Arial" w:hAnsi="Arial" w:cs="Arial"/>
          <w:color w:val="000000"/>
          <w:sz w:val="20"/>
          <w:szCs w:val="19"/>
        </w:rPr>
        <w:t xml:space="preserve"> ist Prof. Dr. Christoph Harff.</w:t>
      </w:r>
      <w:r>
        <w:rPr>
          <w:rFonts w:ascii="Arial" w:hAnsi="Arial" w:cs="Arial"/>
          <w:color w:val="000000"/>
          <w:sz w:val="20"/>
          <w:szCs w:val="19"/>
        </w:rPr>
        <w:t xml:space="preserve"> </w:t>
      </w:r>
      <w:r w:rsidR="00080630" w:rsidRPr="00080630">
        <w:rPr>
          <w:rFonts w:ascii="Arial" w:hAnsi="Arial" w:cs="Arial"/>
          <w:color w:val="000000"/>
          <w:sz w:val="20"/>
          <w:szCs w:val="19"/>
        </w:rPr>
        <w:t>Die Vorträge sind Teil des Vorlesungsprogramms fü</w:t>
      </w:r>
      <w:r>
        <w:rPr>
          <w:rFonts w:ascii="Arial" w:hAnsi="Arial" w:cs="Arial"/>
          <w:color w:val="000000"/>
          <w:sz w:val="20"/>
          <w:szCs w:val="19"/>
        </w:rPr>
        <w:t>r Studierende des Studiengangs „</w:t>
      </w:r>
      <w:r w:rsidR="00080630" w:rsidRPr="00A97211">
        <w:rPr>
          <w:rFonts w:ascii="Arial" w:hAnsi="Arial" w:cs="Arial"/>
          <w:color w:val="000000"/>
          <w:sz w:val="20"/>
          <w:szCs w:val="19"/>
        </w:rPr>
        <w:t>Interkulturelle Wirtschaftspsychologie</w:t>
      </w:r>
      <w:r>
        <w:rPr>
          <w:rFonts w:ascii="Arial" w:hAnsi="Arial" w:cs="Arial"/>
          <w:color w:val="000000"/>
          <w:sz w:val="20"/>
          <w:szCs w:val="19"/>
        </w:rPr>
        <w:t>“</w:t>
      </w:r>
      <w:r w:rsidR="00080630" w:rsidRPr="00080630">
        <w:rPr>
          <w:rFonts w:ascii="Arial" w:hAnsi="Arial" w:cs="Arial"/>
          <w:color w:val="000000"/>
          <w:sz w:val="20"/>
          <w:szCs w:val="19"/>
        </w:rPr>
        <w:t xml:space="preserve">. Darüber hinaus werden </w:t>
      </w:r>
      <w:r>
        <w:rPr>
          <w:rFonts w:ascii="Arial" w:hAnsi="Arial" w:cs="Arial"/>
          <w:color w:val="000000"/>
          <w:sz w:val="20"/>
          <w:szCs w:val="19"/>
        </w:rPr>
        <w:t>diese Vorträge für andere I</w:t>
      </w:r>
      <w:r w:rsidR="00080630" w:rsidRPr="00080630">
        <w:rPr>
          <w:rFonts w:ascii="Arial" w:hAnsi="Arial" w:cs="Arial"/>
          <w:color w:val="000000"/>
          <w:sz w:val="20"/>
          <w:szCs w:val="19"/>
        </w:rPr>
        <w:t xml:space="preserve">nteressierte geöffnet. </w:t>
      </w:r>
    </w:p>
    <w:p w14:paraId="6257DFFB" w14:textId="0ED58FD3"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013BD497" w14:textId="49E075CC" w:rsidR="009D77D5" w:rsidRPr="00F6154B" w:rsidRDefault="009D77D5" w:rsidP="009D77D5">
      <w:pPr>
        <w:widowControl w:val="0"/>
        <w:autoSpaceDE w:val="0"/>
        <w:autoSpaceDN w:val="0"/>
        <w:adjustRightInd w:val="0"/>
        <w:spacing w:after="160" w:line="270" w:lineRule="exact"/>
        <w:jc w:val="both"/>
        <w:rPr>
          <w:rFonts w:ascii="Arial" w:hAnsi="Arial" w:cs="Arial"/>
          <w:color w:val="000000"/>
          <w:sz w:val="20"/>
          <w:szCs w:val="19"/>
        </w:rPr>
      </w:pPr>
      <w:r w:rsidRPr="00F6154B">
        <w:rPr>
          <w:rFonts w:ascii="Arial" w:hAnsi="Arial" w:cs="Arial"/>
          <w:color w:val="000000"/>
          <w:sz w:val="20"/>
          <w:szCs w:val="19"/>
        </w:rPr>
        <w:t xml:space="preserve">Seit 2009 bietet die staatliche Hochschule Hamm-Lippstadt ein innovatives Studienangebot mit Fokus auf </w:t>
      </w:r>
      <w:r w:rsidRPr="00D97AAE">
        <w:rPr>
          <w:rFonts w:ascii="Arial" w:hAnsi="Arial" w:cs="Arial"/>
          <w:color w:val="000000"/>
          <w:sz w:val="20"/>
          <w:szCs w:val="19"/>
        </w:rPr>
        <w:t xml:space="preserve">Ingenieurwissenschaften, Naturwissenschaften, Informatik und Wirtschaft. Aktuell sind rund </w:t>
      </w:r>
      <w:r w:rsidR="00F36634">
        <w:rPr>
          <w:rFonts w:ascii="Arial" w:hAnsi="Arial" w:cs="Arial"/>
          <w:color w:val="000000"/>
          <w:sz w:val="20"/>
          <w:szCs w:val="19"/>
        </w:rPr>
        <w:t>62</w:t>
      </w:r>
      <w:r w:rsidR="00D97AAE" w:rsidRPr="00D97AAE">
        <w:rPr>
          <w:rFonts w:ascii="Arial" w:hAnsi="Arial" w:cs="Arial"/>
          <w:color w:val="000000"/>
          <w:sz w:val="20"/>
          <w:szCs w:val="19"/>
        </w:rPr>
        <w:t>00</w:t>
      </w:r>
      <w:r w:rsidRPr="00D97AAE">
        <w:rPr>
          <w:rFonts w:ascii="Arial" w:hAnsi="Arial" w:cs="Arial"/>
          <w:color w:val="000000"/>
          <w:sz w:val="20"/>
          <w:szCs w:val="19"/>
        </w:rPr>
        <w:t xml:space="preserve"> Studierende in 14 Bachelor- sowie </w:t>
      </w:r>
      <w:r w:rsidR="00B12C91">
        <w:rPr>
          <w:rFonts w:ascii="Arial" w:hAnsi="Arial" w:cs="Arial"/>
          <w:color w:val="000000"/>
          <w:sz w:val="20"/>
          <w:szCs w:val="19"/>
        </w:rPr>
        <w:t xml:space="preserve">zehn </w:t>
      </w:r>
      <w:r w:rsidRPr="00D97AAE">
        <w:rPr>
          <w:rFonts w:ascii="Arial" w:hAnsi="Arial" w:cs="Arial"/>
          <w:color w:val="000000"/>
          <w:sz w:val="20"/>
          <w:szCs w:val="19"/>
        </w:rPr>
        <w:t>Masterstudiengängen eingeschrieben</w:t>
      </w:r>
      <w:r w:rsidRPr="00F6154B">
        <w:rPr>
          <w:rFonts w:ascii="Arial" w:hAnsi="Arial" w:cs="Arial"/>
          <w:color w:val="000000"/>
          <w:sz w:val="20"/>
          <w:szCs w:val="19"/>
        </w:rPr>
        <w:t>. An Standorten in Hamm und Lippstadt verfügt die Hochschule über modernste Gebäude mit rund 15.000 Quadratmetern Laborflächen. Gemeinsam legt das Team mit Präsident Prof. Dr. Klaus Zeppenfeld und Kanzler Karl-Heinz Sandknop den Fokus auf interdisziplinäre Ausrichtung, Marktorientierung, hohen Praxisbezug und zukunftsorientierte Forschung.</w:t>
      </w:r>
    </w:p>
    <w:p w14:paraId="24A20F8F" w14:textId="446DC01C"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6C23E" w14:textId="77777777" w:rsidR="0050414B" w:rsidRDefault="0050414B" w:rsidP="00986B1C">
      <w:r>
        <w:separator/>
      </w:r>
    </w:p>
  </w:endnote>
  <w:endnote w:type="continuationSeparator" w:id="0">
    <w:p w14:paraId="33A94DCC" w14:textId="77777777" w:rsidR="0050414B" w:rsidRDefault="0050414B"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0B868" w14:textId="77777777" w:rsidR="0050414B" w:rsidRDefault="0050414B" w:rsidP="00986B1C">
      <w:r>
        <w:separator/>
      </w:r>
    </w:p>
  </w:footnote>
  <w:footnote w:type="continuationSeparator" w:id="0">
    <w:p w14:paraId="7C8E9284" w14:textId="77777777" w:rsidR="0050414B" w:rsidRDefault="0050414B"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EA"/>
    <w:rsid w:val="00020E5F"/>
    <w:rsid w:val="00080630"/>
    <w:rsid w:val="00090022"/>
    <w:rsid w:val="000B0DE4"/>
    <w:rsid w:val="00152262"/>
    <w:rsid w:val="001A7E32"/>
    <w:rsid w:val="001C3C8A"/>
    <w:rsid w:val="001C7FD2"/>
    <w:rsid w:val="001D0DC4"/>
    <w:rsid w:val="00210406"/>
    <w:rsid w:val="00250243"/>
    <w:rsid w:val="00280AD7"/>
    <w:rsid w:val="002D45C1"/>
    <w:rsid w:val="0030415E"/>
    <w:rsid w:val="0031133C"/>
    <w:rsid w:val="0031752D"/>
    <w:rsid w:val="00393555"/>
    <w:rsid w:val="003B7CC5"/>
    <w:rsid w:val="003E3B74"/>
    <w:rsid w:val="004407A9"/>
    <w:rsid w:val="004F51A4"/>
    <w:rsid w:val="0050414B"/>
    <w:rsid w:val="00552F3E"/>
    <w:rsid w:val="005570EC"/>
    <w:rsid w:val="00573021"/>
    <w:rsid w:val="005C3F91"/>
    <w:rsid w:val="005E28B5"/>
    <w:rsid w:val="005F7827"/>
    <w:rsid w:val="006236BF"/>
    <w:rsid w:val="006473AA"/>
    <w:rsid w:val="00690505"/>
    <w:rsid w:val="006D5B07"/>
    <w:rsid w:val="006E0954"/>
    <w:rsid w:val="00701EFE"/>
    <w:rsid w:val="0073032C"/>
    <w:rsid w:val="0075323D"/>
    <w:rsid w:val="007963E6"/>
    <w:rsid w:val="007D070D"/>
    <w:rsid w:val="007D229D"/>
    <w:rsid w:val="007F31D7"/>
    <w:rsid w:val="00822FE9"/>
    <w:rsid w:val="00824449"/>
    <w:rsid w:val="008D2C20"/>
    <w:rsid w:val="008E6953"/>
    <w:rsid w:val="008F4B39"/>
    <w:rsid w:val="00920164"/>
    <w:rsid w:val="009611A3"/>
    <w:rsid w:val="00980D42"/>
    <w:rsid w:val="00986B1C"/>
    <w:rsid w:val="009C0F61"/>
    <w:rsid w:val="009D77D5"/>
    <w:rsid w:val="00A16307"/>
    <w:rsid w:val="00A548B7"/>
    <w:rsid w:val="00A85DE0"/>
    <w:rsid w:val="00A97211"/>
    <w:rsid w:val="00AD53DA"/>
    <w:rsid w:val="00AD5F5F"/>
    <w:rsid w:val="00B12C91"/>
    <w:rsid w:val="00B545A2"/>
    <w:rsid w:val="00BB1F25"/>
    <w:rsid w:val="00C548FB"/>
    <w:rsid w:val="00C63DD2"/>
    <w:rsid w:val="00C748AD"/>
    <w:rsid w:val="00C94D28"/>
    <w:rsid w:val="00CD166A"/>
    <w:rsid w:val="00CF27E3"/>
    <w:rsid w:val="00CF7704"/>
    <w:rsid w:val="00CF7D27"/>
    <w:rsid w:val="00D7612F"/>
    <w:rsid w:val="00D832E7"/>
    <w:rsid w:val="00D90EA4"/>
    <w:rsid w:val="00D97AAE"/>
    <w:rsid w:val="00DF023E"/>
    <w:rsid w:val="00DF4FE0"/>
    <w:rsid w:val="00DF7DBD"/>
    <w:rsid w:val="00E13F6D"/>
    <w:rsid w:val="00EA53EA"/>
    <w:rsid w:val="00F36634"/>
    <w:rsid w:val="00F95FB5"/>
    <w:rsid w:val="00FA1312"/>
    <w:rsid w:val="00FB53C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Kommentarzeichen">
    <w:name w:val="annotation reference"/>
    <w:basedOn w:val="Absatz-Standardschriftart"/>
    <w:uiPriority w:val="99"/>
    <w:semiHidden/>
    <w:unhideWhenUsed/>
    <w:rsid w:val="00824449"/>
    <w:rPr>
      <w:sz w:val="16"/>
      <w:szCs w:val="16"/>
    </w:rPr>
  </w:style>
  <w:style w:type="paragraph" w:styleId="Kommentartext">
    <w:name w:val="annotation text"/>
    <w:basedOn w:val="Standard"/>
    <w:link w:val="KommentartextZchn"/>
    <w:uiPriority w:val="99"/>
    <w:semiHidden/>
    <w:unhideWhenUsed/>
    <w:rsid w:val="00824449"/>
    <w:rPr>
      <w:sz w:val="20"/>
      <w:szCs w:val="20"/>
    </w:rPr>
  </w:style>
  <w:style w:type="character" w:customStyle="1" w:styleId="KommentartextZchn">
    <w:name w:val="Kommentartext Zchn"/>
    <w:basedOn w:val="Absatz-Standardschriftart"/>
    <w:link w:val="Kommentartext"/>
    <w:uiPriority w:val="99"/>
    <w:semiHidden/>
    <w:rsid w:val="00824449"/>
    <w:rPr>
      <w:sz w:val="20"/>
      <w:szCs w:val="20"/>
    </w:rPr>
  </w:style>
  <w:style w:type="paragraph" w:styleId="Kommentarthema">
    <w:name w:val="annotation subject"/>
    <w:basedOn w:val="Kommentartext"/>
    <w:next w:val="Kommentartext"/>
    <w:link w:val="KommentarthemaZchn"/>
    <w:uiPriority w:val="99"/>
    <w:semiHidden/>
    <w:unhideWhenUsed/>
    <w:rsid w:val="00824449"/>
    <w:rPr>
      <w:b/>
      <w:bCs/>
    </w:rPr>
  </w:style>
  <w:style w:type="character" w:customStyle="1" w:styleId="KommentarthemaZchn">
    <w:name w:val="Kommentarthema Zchn"/>
    <w:basedOn w:val="KommentartextZchn"/>
    <w:link w:val="Kommentarthema"/>
    <w:uiPriority w:val="99"/>
    <w:semiHidden/>
    <w:rsid w:val="008244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7DABF-B798-4F42-A9AB-2C90B7039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2666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Heinemann, Kerstin</cp:lastModifiedBy>
  <cp:revision>6</cp:revision>
  <cp:lastPrinted>2016-11-27T09:29:00Z</cp:lastPrinted>
  <dcterms:created xsi:type="dcterms:W3CDTF">2018-12-20T12:29:00Z</dcterms:created>
  <dcterms:modified xsi:type="dcterms:W3CDTF">2019-01-09T13:52:00Z</dcterms:modified>
</cp:coreProperties>
</file>