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3B5C1" w14:textId="18598063" w:rsidR="003D314F" w:rsidRDefault="00526CDD" w:rsidP="003D1C50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0"/>
          <w:szCs w:val="19"/>
        </w:rPr>
      </w:pPr>
      <w:r>
        <w:rPr>
          <w:rFonts w:ascii="Arial" w:hAnsi="Arial" w:cs="Arial"/>
          <w:b/>
          <w:noProof/>
          <w:color w:val="000000"/>
          <w:sz w:val="20"/>
          <w:szCs w:val="19"/>
        </w:rPr>
        <w:drawing>
          <wp:anchor distT="0" distB="0" distL="114300" distR="114300" simplePos="0" relativeHeight="251650048" behindDoc="0" locked="0" layoutInCell="1" allowOverlap="1" wp14:anchorId="0F70CA47" wp14:editId="3C9F04A5">
            <wp:simplePos x="0" y="0"/>
            <wp:positionH relativeFrom="page">
              <wp:posOffset>4112260</wp:posOffset>
            </wp:positionH>
            <wp:positionV relativeFrom="margin">
              <wp:align>top</wp:align>
            </wp:positionV>
            <wp:extent cx="2292350" cy="788670"/>
            <wp:effectExtent l="0" t="0" r="0" b="0"/>
            <wp:wrapSquare wrapText="bothSides"/>
            <wp:docPr id="4" name="Grafik 4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48C">
        <w:rPr>
          <w:rFonts w:ascii="Arial" w:hAnsi="Arial" w:cs="Arial"/>
          <w:b/>
          <w:bCs/>
          <w:noProof/>
          <w:color w:val="000000"/>
          <w:sz w:val="20"/>
          <w:szCs w:val="19"/>
        </w:rPr>
        <w:drawing>
          <wp:anchor distT="0" distB="0" distL="114300" distR="114300" simplePos="0" relativeHeight="251655168" behindDoc="0" locked="0" layoutInCell="1" allowOverlap="1" wp14:anchorId="16280FCD" wp14:editId="30AA60FD">
            <wp:simplePos x="0" y="0"/>
            <wp:positionH relativeFrom="column">
              <wp:posOffset>1645920</wp:posOffset>
            </wp:positionH>
            <wp:positionV relativeFrom="paragraph">
              <wp:posOffset>213360</wp:posOffset>
            </wp:positionV>
            <wp:extent cx="1040130" cy="352425"/>
            <wp:effectExtent l="0" t="0" r="762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B_LOGO_KOMP_RGB_D_2015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48C">
        <w:rPr>
          <w:rFonts w:ascii="Arial" w:hAnsi="Arial" w:cs="Arial"/>
          <w:b/>
          <w:bCs/>
          <w:noProof/>
          <w:color w:val="000000"/>
          <w:sz w:val="20"/>
          <w:szCs w:val="19"/>
        </w:rPr>
        <w:drawing>
          <wp:anchor distT="0" distB="0" distL="114300" distR="114300" simplePos="0" relativeHeight="251661312" behindDoc="0" locked="0" layoutInCell="1" allowOverlap="1" wp14:anchorId="41EFAA94" wp14:editId="095945C3">
            <wp:simplePos x="0" y="0"/>
            <wp:positionH relativeFrom="column">
              <wp:posOffset>52070</wp:posOffset>
            </wp:positionH>
            <wp:positionV relativeFrom="paragraph">
              <wp:posOffset>249555</wp:posOffset>
            </wp:positionV>
            <wp:extent cx="844550" cy="320040"/>
            <wp:effectExtent l="0" t="0" r="0" b="381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SICP-Original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3F395" w14:textId="5243DA61" w:rsidR="00EB3AE2" w:rsidRDefault="00EB3AE2" w:rsidP="003D314F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0"/>
          <w:szCs w:val="19"/>
        </w:rPr>
      </w:pPr>
    </w:p>
    <w:p w14:paraId="61F1BDB2" w14:textId="2EA65DFF" w:rsidR="00EB3AE2" w:rsidRDefault="00EB3AE2" w:rsidP="003D314F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0"/>
          <w:szCs w:val="19"/>
        </w:rPr>
      </w:pPr>
    </w:p>
    <w:p w14:paraId="3AFDBF48" w14:textId="3CC916B4" w:rsidR="00EB3AE2" w:rsidRDefault="00EB3AE2" w:rsidP="003D314F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0"/>
          <w:szCs w:val="19"/>
        </w:rPr>
      </w:pPr>
    </w:p>
    <w:p w14:paraId="10F18228" w14:textId="43352BC5" w:rsidR="00EB3AE2" w:rsidRDefault="00EB3AE2" w:rsidP="003D314F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0"/>
          <w:szCs w:val="19"/>
        </w:rPr>
      </w:pPr>
    </w:p>
    <w:p w14:paraId="69DD0E83" w14:textId="77777777" w:rsidR="0053448C" w:rsidRDefault="0053448C" w:rsidP="003D314F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0"/>
          <w:szCs w:val="19"/>
        </w:rPr>
      </w:pPr>
    </w:p>
    <w:p w14:paraId="32BE700E" w14:textId="1B3D123E" w:rsidR="003D314F" w:rsidRPr="00702FA1" w:rsidRDefault="005E28B5" w:rsidP="003D314F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sz w:val="20"/>
          <w:szCs w:val="20"/>
        </w:rPr>
      </w:pPr>
      <w:r w:rsidRPr="00093137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38285ADC" wp14:editId="7B43E5A6">
                <wp:simplePos x="0" y="0"/>
                <wp:positionH relativeFrom="margin">
                  <wp:posOffset>-1270</wp:posOffset>
                </wp:positionH>
                <wp:positionV relativeFrom="margin">
                  <wp:posOffset>981075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50DE55B7" w:rsidR="005C4641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5640754E" w:rsidR="005C4641" w:rsidRPr="005570EC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957B00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3. April</w:t>
                            </w:r>
                            <w:r w:rsidR="003D314F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2019</w:t>
                            </w:r>
                          </w:p>
                          <w:p w14:paraId="5E421E39" w14:textId="375EAD59" w:rsidR="005C4641" w:rsidRPr="00393555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5AD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1pt;margin-top:77.25pt;width:215.95pt;height:25.4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/EyowIAAJM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" filled="f" stroked="f">
                <v:textbox inset="0,0,0,0">
                  <w:txbxContent>
                    <w:p w14:paraId="26716E41" w14:textId="50DE55B7" w:rsidR="005C4641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5640754E" w:rsidR="005C4641" w:rsidRPr="005570EC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957B00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3. April</w:t>
                      </w:r>
                      <w:r w:rsidR="003D314F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2019</w:t>
                      </w:r>
                    </w:p>
                    <w:p w14:paraId="5E421E39" w14:textId="375EAD59" w:rsidR="005C4641" w:rsidRPr="00393555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3D314F">
        <w:rPr>
          <w:rFonts w:ascii="Arial" w:hAnsi="Arial" w:cs="Arial"/>
          <w:b/>
          <w:bCs/>
          <w:color w:val="000000"/>
          <w:sz w:val="20"/>
          <w:szCs w:val="19"/>
        </w:rPr>
        <w:t xml:space="preserve">IT-Sicherheit ohne Hürden: </w:t>
      </w:r>
      <w:r w:rsidR="003D314F" w:rsidRPr="004C2522">
        <w:rPr>
          <w:rFonts w:ascii="Arial" w:hAnsi="Arial" w:cs="Arial"/>
          <w:b/>
          <w:bCs/>
          <w:color w:val="000000"/>
          <w:sz w:val="20"/>
          <w:szCs w:val="19"/>
        </w:rPr>
        <w:t xml:space="preserve">Verbundvorhaben „KMUeinfachSICHER“ </w:t>
      </w:r>
      <w:r w:rsidR="003D314F">
        <w:rPr>
          <w:rFonts w:ascii="Arial" w:hAnsi="Arial" w:cs="Arial"/>
          <w:b/>
          <w:bCs/>
          <w:color w:val="000000"/>
          <w:sz w:val="20"/>
          <w:szCs w:val="19"/>
        </w:rPr>
        <w:t xml:space="preserve">erhält Förderung des Bundesministeriums für </w:t>
      </w:r>
      <w:r w:rsidR="003D314F" w:rsidRPr="00732FB3">
        <w:rPr>
          <w:rFonts w:ascii="Arial" w:hAnsi="Arial" w:cs="Arial"/>
          <w:b/>
          <w:bCs/>
          <w:color w:val="000000"/>
          <w:sz w:val="20"/>
          <w:szCs w:val="19"/>
        </w:rPr>
        <w:t>Wirtschaft und Energie</w:t>
      </w:r>
    </w:p>
    <w:p w14:paraId="4EDD9A15" w14:textId="6E6CF762" w:rsidR="003D314F" w:rsidRDefault="003D314F" w:rsidP="003D314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Initiative „</w:t>
      </w:r>
      <w:r w:rsidRPr="00230A9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T-Sicherheit in der Wirtschaft“ des Bundesministeriums für Wirtschaft und Energie fördert mit einem Gesamtvolumen von über </w:t>
      </w:r>
      <w:r w:rsidR="002B2DDE">
        <w:rPr>
          <w:rFonts w:ascii="Arial" w:hAnsi="Arial" w:cs="Arial"/>
          <w:sz w:val="20"/>
          <w:szCs w:val="20"/>
        </w:rPr>
        <w:t>924.800</w:t>
      </w:r>
      <w:r>
        <w:rPr>
          <w:rFonts w:ascii="Arial" w:hAnsi="Arial" w:cs="Arial"/>
          <w:sz w:val="20"/>
          <w:szCs w:val="20"/>
        </w:rPr>
        <w:t xml:space="preserve"> Euro das Verbundprojekt „KMUeinfachSICHER“ der Hochschule Hamm-Lippstadt (HSHL) gemeinsam mit </w:t>
      </w:r>
      <w:r w:rsidR="00884B91">
        <w:rPr>
          <w:rFonts w:ascii="Arial" w:hAnsi="Arial" w:cs="Arial"/>
          <w:sz w:val="20"/>
          <w:szCs w:val="20"/>
        </w:rPr>
        <w:t xml:space="preserve">dem SICP – Software Innovation Campus Paderborn </w:t>
      </w:r>
      <w:r>
        <w:rPr>
          <w:rFonts w:ascii="Arial" w:hAnsi="Arial" w:cs="Arial"/>
          <w:sz w:val="20"/>
          <w:szCs w:val="20"/>
        </w:rPr>
        <w:t>der Universität Paderborn. Ziel des Forschungsprojektes ist es, Verfahren und Maßnahmen zu entwickeln, die es i</w:t>
      </w:r>
      <w:r w:rsidRPr="00732FB3">
        <w:rPr>
          <w:rFonts w:ascii="Arial" w:hAnsi="Arial" w:cs="Arial"/>
          <w:sz w:val="20"/>
          <w:szCs w:val="20"/>
        </w:rPr>
        <w:t xml:space="preserve">nsbesondere kleinen </w:t>
      </w:r>
      <w:r>
        <w:rPr>
          <w:rFonts w:ascii="Arial" w:hAnsi="Arial" w:cs="Arial"/>
          <w:sz w:val="20"/>
          <w:szCs w:val="20"/>
        </w:rPr>
        <w:t xml:space="preserve">und mittleren </w:t>
      </w:r>
      <w:r w:rsidRPr="00732FB3">
        <w:rPr>
          <w:rFonts w:ascii="Arial" w:hAnsi="Arial" w:cs="Arial"/>
          <w:sz w:val="20"/>
          <w:szCs w:val="20"/>
        </w:rPr>
        <w:t xml:space="preserve">Unternehmen </w:t>
      </w:r>
      <w:r>
        <w:rPr>
          <w:rFonts w:ascii="Arial" w:hAnsi="Arial" w:cs="Arial"/>
          <w:sz w:val="20"/>
          <w:szCs w:val="20"/>
        </w:rPr>
        <w:t>(KMU) ermöglichen</w:t>
      </w:r>
      <w:r w:rsidRPr="00732FB3">
        <w:rPr>
          <w:rFonts w:ascii="Arial" w:hAnsi="Arial" w:cs="Arial"/>
          <w:sz w:val="20"/>
          <w:szCs w:val="20"/>
        </w:rPr>
        <w:t>, mit geringem Aufwand ihre IT-Sicherheit signifikant zu verbessern.</w:t>
      </w:r>
      <w:r>
        <w:rPr>
          <w:rFonts w:ascii="Arial" w:hAnsi="Arial" w:cs="Arial"/>
          <w:sz w:val="20"/>
          <w:szCs w:val="20"/>
        </w:rPr>
        <w:t xml:space="preserve"> Weitere </w:t>
      </w:r>
      <w:r w:rsidR="002B2DDE">
        <w:rPr>
          <w:rFonts w:ascii="Arial" w:hAnsi="Arial" w:cs="Arial"/>
          <w:sz w:val="20"/>
          <w:szCs w:val="20"/>
        </w:rPr>
        <w:t xml:space="preserve">assoziierte Partner </w:t>
      </w:r>
      <w:r>
        <w:rPr>
          <w:rFonts w:ascii="Arial" w:hAnsi="Arial" w:cs="Arial"/>
          <w:sz w:val="20"/>
          <w:szCs w:val="20"/>
        </w:rPr>
        <w:t xml:space="preserve">des Projekts sind die </w:t>
      </w:r>
      <w:r w:rsidRPr="00934C69">
        <w:rPr>
          <w:rFonts w:ascii="Arial" w:hAnsi="Arial" w:cs="Arial"/>
          <w:sz w:val="20"/>
          <w:szCs w:val="20"/>
        </w:rPr>
        <w:t xml:space="preserve">Industrie- und Handelskammer Arnsberg, Hellweg-Sauerland </w:t>
      </w:r>
      <w:r>
        <w:rPr>
          <w:rFonts w:ascii="Arial" w:hAnsi="Arial" w:cs="Arial"/>
          <w:sz w:val="20"/>
          <w:szCs w:val="20"/>
        </w:rPr>
        <w:t xml:space="preserve">sowie die </w:t>
      </w:r>
      <w:r w:rsidRPr="00934C69">
        <w:rPr>
          <w:rFonts w:ascii="Arial" w:hAnsi="Arial" w:cs="Arial"/>
          <w:sz w:val="20"/>
          <w:szCs w:val="20"/>
        </w:rPr>
        <w:t>Industrie- und Handelskammer Ostwestfalen zu Bielefel</w:t>
      </w:r>
      <w:r w:rsidR="00C10FBC">
        <w:rPr>
          <w:rFonts w:ascii="Arial" w:hAnsi="Arial" w:cs="Arial"/>
          <w:sz w:val="20"/>
          <w:szCs w:val="20"/>
        </w:rPr>
        <w:t>d.</w:t>
      </w:r>
    </w:p>
    <w:p w14:paraId="266CFF08" w14:textId="725538E2" w:rsidR="003D314F" w:rsidRDefault="003D314F" w:rsidP="003D314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sz w:val="20"/>
          <w:szCs w:val="20"/>
        </w:rPr>
        <w:t>In den Zeiten von Industrie 4.0 prägt Informationstechnik immer mehr betriebliche Prozesse. Umso bedeutender wird die IT-Sicherheit. Besonders kleine und mittelständische Unternehmen stehen hierbei vor Herausforderungen: Oft fehlt entsprechendes IT-Fachpersonal und damit einhergehendes innerbetriebliches Wissen. Gefragt sind k</w:t>
      </w:r>
      <w:r w:rsidRPr="004203E8">
        <w:rPr>
          <w:rFonts w:ascii="Arial" w:hAnsi="Arial" w:cs="Arial"/>
          <w:sz w:val="20"/>
          <w:szCs w:val="20"/>
        </w:rPr>
        <w:t>osteneffiziente und leicht bedienbare Lösungen im Bereich IT-Sicherheit</w:t>
      </w:r>
      <w:r>
        <w:rPr>
          <w:rFonts w:ascii="Arial" w:hAnsi="Arial" w:cs="Arial"/>
          <w:sz w:val="20"/>
          <w:szCs w:val="20"/>
        </w:rPr>
        <w:t xml:space="preserve"> wie zahlreiche Untersuchungen zeigen. Hier setzt das </w:t>
      </w:r>
      <w:r w:rsidR="00F16E4F">
        <w:rPr>
          <w:rFonts w:ascii="Arial" w:hAnsi="Arial" w:cs="Arial"/>
          <w:sz w:val="20"/>
          <w:szCs w:val="20"/>
        </w:rPr>
        <w:t xml:space="preserve">neue Verbundprojekt </w:t>
      </w:r>
      <w:r>
        <w:rPr>
          <w:rFonts w:ascii="Arial" w:hAnsi="Arial" w:cs="Arial"/>
          <w:sz w:val="20"/>
          <w:szCs w:val="20"/>
        </w:rPr>
        <w:t xml:space="preserve">an, welches von Prof. Dr.-Ing. Matthias Mayer, 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 xml:space="preserve">Professur für </w:t>
      </w:r>
      <w:r>
        <w:rPr>
          <w:rFonts w:ascii="Arial" w:hAnsi="Arial" w:cs="Arial"/>
          <w:bCs/>
          <w:color w:val="000000"/>
          <w:sz w:val="20"/>
          <w:szCs w:val="19"/>
        </w:rPr>
        <w:t>„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>Produktions- und Qualitätsmanagement</w:t>
      </w:r>
      <w:r>
        <w:rPr>
          <w:rFonts w:ascii="Arial" w:hAnsi="Arial" w:cs="Arial"/>
          <w:bCs/>
          <w:color w:val="000000"/>
          <w:sz w:val="20"/>
          <w:szCs w:val="19"/>
        </w:rPr>
        <w:t>“ an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Hochschule Hamm-Lippstadt geleitet wird. Gemeinsam mit </w:t>
      </w:r>
      <w:r w:rsidR="00D85388">
        <w:rPr>
          <w:rFonts w:ascii="Arial" w:hAnsi="Arial" w:cs="Arial"/>
          <w:sz w:val="20"/>
          <w:szCs w:val="20"/>
        </w:rPr>
        <w:t xml:space="preserve">dem SICP der </w:t>
      </w:r>
      <w:r>
        <w:rPr>
          <w:rFonts w:ascii="Arial" w:hAnsi="Arial" w:cs="Arial"/>
          <w:sz w:val="20"/>
          <w:szCs w:val="20"/>
        </w:rPr>
        <w:t xml:space="preserve">Universität Paderborn soll </w:t>
      </w:r>
      <w:r w:rsidRPr="00732FB3">
        <w:rPr>
          <w:rFonts w:ascii="Arial" w:hAnsi="Arial" w:cs="Arial"/>
          <w:sz w:val="20"/>
          <w:szCs w:val="20"/>
        </w:rPr>
        <w:t>zum einen ein vereinfachtes Risikobewertungsverfahren für kleine und mittlere Unternehmen entwickel</w:t>
      </w:r>
      <w:r>
        <w:rPr>
          <w:rFonts w:ascii="Arial" w:hAnsi="Arial" w:cs="Arial"/>
          <w:sz w:val="20"/>
          <w:szCs w:val="20"/>
        </w:rPr>
        <w:t>t werde</w:t>
      </w:r>
      <w:r w:rsidRPr="00732FB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Z</w:t>
      </w:r>
      <w:r w:rsidRPr="00732FB3">
        <w:rPr>
          <w:rFonts w:ascii="Arial" w:hAnsi="Arial" w:cs="Arial"/>
          <w:sz w:val="20"/>
          <w:szCs w:val="20"/>
        </w:rPr>
        <w:t xml:space="preserve">um anderen </w:t>
      </w:r>
      <w:r>
        <w:rPr>
          <w:rFonts w:ascii="Arial" w:hAnsi="Arial" w:cs="Arial"/>
          <w:sz w:val="20"/>
          <w:szCs w:val="20"/>
        </w:rPr>
        <w:t xml:space="preserve">soll </w:t>
      </w:r>
      <w:r w:rsidRPr="00732FB3">
        <w:rPr>
          <w:rFonts w:ascii="Arial" w:hAnsi="Arial" w:cs="Arial"/>
          <w:sz w:val="20"/>
          <w:szCs w:val="20"/>
        </w:rPr>
        <w:t>eine Online-Schulungsplattform auf</w:t>
      </w:r>
      <w:r>
        <w:rPr>
          <w:rFonts w:ascii="Arial" w:hAnsi="Arial" w:cs="Arial"/>
          <w:sz w:val="20"/>
          <w:szCs w:val="20"/>
        </w:rPr>
        <w:t>gebaut werden</w:t>
      </w:r>
      <w:r w:rsidRPr="00732F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die </w:t>
      </w:r>
      <w:r w:rsidRPr="00732FB3">
        <w:rPr>
          <w:rFonts w:ascii="Arial" w:hAnsi="Arial" w:cs="Arial"/>
          <w:sz w:val="20"/>
          <w:szCs w:val="20"/>
        </w:rPr>
        <w:t>die IT-Sicherheit in KMU nachhaltig verbesser</w:t>
      </w:r>
      <w:r>
        <w:rPr>
          <w:rFonts w:ascii="Arial" w:hAnsi="Arial" w:cs="Arial"/>
          <w:sz w:val="20"/>
          <w:szCs w:val="20"/>
        </w:rPr>
        <w:t>t</w:t>
      </w:r>
      <w:r w:rsidRPr="00732FB3">
        <w:rPr>
          <w:rFonts w:ascii="Arial" w:hAnsi="Arial" w:cs="Arial"/>
          <w:sz w:val="20"/>
          <w:szCs w:val="20"/>
        </w:rPr>
        <w:t>. Die Schulungsfo</w:t>
      </w:r>
      <w:r>
        <w:rPr>
          <w:rFonts w:ascii="Arial" w:hAnsi="Arial" w:cs="Arial"/>
          <w:sz w:val="20"/>
          <w:szCs w:val="20"/>
        </w:rPr>
        <w:t>rmate sollen auch Nicht-IT-Fachkräfte</w:t>
      </w:r>
      <w:r w:rsidRPr="00732FB3">
        <w:rPr>
          <w:rFonts w:ascii="Arial" w:hAnsi="Arial" w:cs="Arial"/>
          <w:sz w:val="20"/>
          <w:szCs w:val="20"/>
        </w:rPr>
        <w:t xml:space="preserve"> dazu befähigen, ein rudiment</w:t>
      </w:r>
      <w:r>
        <w:rPr>
          <w:rFonts w:ascii="Arial" w:hAnsi="Arial" w:cs="Arial"/>
          <w:sz w:val="20"/>
          <w:szCs w:val="20"/>
        </w:rPr>
        <w:t>äres IT-Sicherheitsmanagement in</w:t>
      </w:r>
      <w:r w:rsidRPr="00732F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ihren Unternehmen</w:t>
      </w:r>
      <w:r w:rsidRPr="00732F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einzuführen</w:t>
      </w:r>
      <w:r w:rsidRPr="00732FB3">
        <w:rPr>
          <w:rFonts w:ascii="Arial" w:hAnsi="Arial" w:cs="Arial"/>
          <w:sz w:val="20"/>
          <w:szCs w:val="20"/>
        </w:rPr>
        <w:t xml:space="preserve"> und dabei unterschiedliche Qualifikatione</w:t>
      </w:r>
      <w:r>
        <w:rPr>
          <w:rFonts w:ascii="Arial" w:hAnsi="Arial" w:cs="Arial"/>
          <w:sz w:val="20"/>
          <w:szCs w:val="20"/>
        </w:rPr>
        <w:t>n und Vorkenntnisse der Anwendenden</w:t>
      </w:r>
      <w:r w:rsidRPr="00732FB3">
        <w:rPr>
          <w:rFonts w:ascii="Arial" w:hAnsi="Arial" w:cs="Arial"/>
          <w:sz w:val="20"/>
          <w:szCs w:val="20"/>
        </w:rPr>
        <w:t xml:space="preserve"> berücksichtigen.</w:t>
      </w:r>
      <w:r>
        <w:rPr>
          <w:rFonts w:ascii="Arial" w:hAnsi="Arial" w:cs="Arial"/>
          <w:sz w:val="20"/>
          <w:szCs w:val="20"/>
        </w:rPr>
        <w:t xml:space="preserve"> „Wir werden IT-Sicherheit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für kleine und mittelständische Unternehmen </w:t>
      </w:r>
      <w:r w:rsidRPr="00140C86">
        <w:rPr>
          <w:rFonts w:ascii="Arial" w:hAnsi="Arial" w:cs="Arial"/>
          <w:bCs/>
          <w:color w:val="000000"/>
          <w:sz w:val="20"/>
          <w:szCs w:val="19"/>
        </w:rPr>
        <w:t xml:space="preserve">breitenwirksam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und nachhaltig vorantreiben. KMU werden konkrete Unterstützungsangebote erhalten, die niederschwellig und kostenfrei auf einer Projektwebseite zur Verfügung stehen“, so Prof. Mayer. Unterstützt wird Prof. Dr.-Ing. Matthias Mayer an der HSHL neben wissenschaftlichen Mitarbeitenden durch 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>Prof. Stefan Albertz</w:t>
      </w:r>
      <w:r>
        <w:rPr>
          <w:rFonts w:ascii="Arial" w:hAnsi="Arial" w:cs="Arial"/>
          <w:bCs/>
          <w:color w:val="000000"/>
          <w:sz w:val="20"/>
          <w:szCs w:val="19"/>
        </w:rPr>
        <w:t>, Lehrgebiet „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>3D Animation und Visual Effects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“, der 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 xml:space="preserve">im Rahmen </w:t>
      </w:r>
      <w:r>
        <w:rPr>
          <w:rFonts w:ascii="Arial" w:hAnsi="Arial" w:cs="Arial"/>
          <w:bCs/>
          <w:color w:val="000000"/>
          <w:sz w:val="20"/>
          <w:szCs w:val="19"/>
        </w:rPr>
        <w:t>von „KMUeinfachSICHER“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 xml:space="preserve"> die medientechnische Umsetzung der erarbeiteten Maßnahmen </w:t>
      </w:r>
      <w:r>
        <w:rPr>
          <w:rFonts w:ascii="Arial" w:hAnsi="Arial" w:cs="Arial"/>
          <w:bCs/>
          <w:color w:val="000000"/>
          <w:sz w:val="20"/>
          <w:szCs w:val="19"/>
        </w:rPr>
        <w:t>verantwortet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>.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Die Laufzeit des aktuell gestarteten Projektes ist auf drei Jahre angelegt, mit ersten Ergebnissen rechnet das Forschungsteam </w:t>
      </w:r>
      <w:r w:rsidR="002B2DDE">
        <w:rPr>
          <w:rFonts w:ascii="Arial" w:hAnsi="Arial" w:cs="Arial"/>
          <w:bCs/>
          <w:color w:val="000000"/>
          <w:sz w:val="20"/>
          <w:szCs w:val="19"/>
        </w:rPr>
        <w:t>noch in diesem Jahr</w:t>
      </w:r>
      <w:r>
        <w:rPr>
          <w:rFonts w:ascii="Arial" w:hAnsi="Arial" w:cs="Arial"/>
          <w:bCs/>
          <w:color w:val="000000"/>
          <w:sz w:val="20"/>
          <w:szCs w:val="19"/>
        </w:rPr>
        <w:t>.</w:t>
      </w:r>
    </w:p>
    <w:p w14:paraId="3E80A2DC" w14:textId="53E07ECF" w:rsidR="003D314F" w:rsidRDefault="003D314F" w:rsidP="003D314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 xml:space="preserve">Die Universität Paderborn beteiligt sich mit dem 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>SI-Lab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an dem Verbundprojekt „KMU</w:t>
      </w:r>
      <w:r w:rsidR="00462A22">
        <w:rPr>
          <w:rFonts w:ascii="Arial" w:hAnsi="Arial" w:cs="Arial"/>
          <w:bCs/>
          <w:color w:val="000000"/>
          <w:sz w:val="20"/>
          <w:szCs w:val="19"/>
        </w:rPr>
        <w:t>einfachSICHER</w:t>
      </w:r>
      <w:r>
        <w:rPr>
          <w:rFonts w:ascii="Arial" w:hAnsi="Arial" w:cs="Arial"/>
          <w:bCs/>
          <w:color w:val="000000"/>
          <w:sz w:val="20"/>
          <w:szCs w:val="19"/>
        </w:rPr>
        <w:t>“. Das SI-Lab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 xml:space="preserve"> ist die zentrale wissenschaftliche Einrichtung der Universität Paderborn im </w:t>
      </w:r>
      <w:r w:rsidR="00E04ECA">
        <w:rPr>
          <w:rFonts w:ascii="Arial" w:hAnsi="Arial" w:cs="Arial"/>
          <w:bCs/>
          <w:color w:val="000000"/>
          <w:sz w:val="20"/>
          <w:szCs w:val="19"/>
        </w:rPr>
        <w:t xml:space="preserve">SICP – 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>Software Innovation Campus Paderbor</w:t>
      </w:r>
      <w:r w:rsidR="00E04ECA">
        <w:rPr>
          <w:rFonts w:ascii="Arial" w:hAnsi="Arial" w:cs="Arial"/>
          <w:bCs/>
          <w:color w:val="000000"/>
          <w:sz w:val="20"/>
          <w:szCs w:val="19"/>
        </w:rPr>
        <w:t>n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>.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„KMUeinfachSICHER“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 xml:space="preserve"> ist im Kompetenzbereich Digital Security angesiedelt, in</w:t>
      </w:r>
      <w:r w:rsidR="002B2DDE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 xml:space="preserve">dem Dr. Simon Oberthür als </w:t>
      </w:r>
      <w:r w:rsidR="00FC785B">
        <w:rPr>
          <w:rFonts w:ascii="Arial" w:hAnsi="Arial" w:cs="Arial"/>
          <w:bCs/>
          <w:color w:val="000000"/>
          <w:sz w:val="20"/>
          <w:szCs w:val="19"/>
        </w:rPr>
        <w:t>R&amp;D</w:t>
      </w:r>
      <w:r w:rsidR="00FC785B" w:rsidRPr="000C31DE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Pr="000C31DE">
        <w:rPr>
          <w:rFonts w:ascii="Arial" w:hAnsi="Arial" w:cs="Arial"/>
          <w:bCs/>
          <w:color w:val="000000"/>
          <w:sz w:val="20"/>
          <w:szCs w:val="19"/>
        </w:rPr>
        <w:t xml:space="preserve">Manager </w:t>
      </w:r>
      <w:r w:rsidR="00FC785B">
        <w:rPr>
          <w:rFonts w:ascii="Arial" w:hAnsi="Arial" w:cs="Arial"/>
          <w:bCs/>
          <w:color w:val="000000"/>
          <w:sz w:val="20"/>
          <w:szCs w:val="19"/>
        </w:rPr>
        <w:t>Digital Security</w:t>
      </w:r>
      <w:r w:rsidRPr="000C31DE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>tätig ist.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>Im SI-Lab engagieren sich über 30 Arbeitsgruppen verschiedener Disziplinen.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In den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 xml:space="preserve"> Fachgruppen „IT-Sicherheit“ unter Leitung von Prof. Dr. Tibor Jager </w:t>
      </w:r>
      <w:r>
        <w:rPr>
          <w:rFonts w:ascii="Arial" w:hAnsi="Arial" w:cs="Arial"/>
          <w:bCs/>
          <w:color w:val="000000"/>
          <w:sz w:val="20"/>
          <w:szCs w:val="19"/>
        </w:rPr>
        <w:t>und „Didaktik der Informatik“ unter Leitung von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 xml:space="preserve"> Prof. Dr. Carsten Schulte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werden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 xml:space="preserve"> die Arbeiten der Universität </w:t>
      </w:r>
      <w:r w:rsidRPr="00230A90">
        <w:rPr>
          <w:rFonts w:ascii="Arial" w:hAnsi="Arial" w:cs="Arial"/>
          <w:bCs/>
          <w:color w:val="000000"/>
          <w:sz w:val="20"/>
          <w:szCs w:val="19"/>
        </w:rPr>
        <w:lastRenderedPageBreak/>
        <w:t xml:space="preserve">Paderborn im Rahmen des </w:t>
      </w:r>
      <w:r>
        <w:rPr>
          <w:rFonts w:ascii="Arial" w:hAnsi="Arial" w:cs="Arial"/>
          <w:bCs/>
          <w:color w:val="000000"/>
          <w:sz w:val="20"/>
          <w:szCs w:val="19"/>
        </w:rPr>
        <w:t>P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>rojek</w:t>
      </w:r>
      <w:r>
        <w:rPr>
          <w:rFonts w:ascii="Arial" w:hAnsi="Arial" w:cs="Arial"/>
          <w:bCs/>
          <w:color w:val="000000"/>
          <w:sz w:val="20"/>
          <w:szCs w:val="19"/>
        </w:rPr>
        <w:t>tes durchgeführt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 xml:space="preserve">. </w:t>
      </w:r>
    </w:p>
    <w:p w14:paraId="67F49A4D" w14:textId="713DBBF3" w:rsidR="003D314F" w:rsidRDefault="003D314F" w:rsidP="003D314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>D</w:t>
      </w:r>
      <w:r w:rsidRPr="000C31DE">
        <w:rPr>
          <w:rFonts w:ascii="Arial" w:hAnsi="Arial" w:cs="Arial"/>
          <w:bCs/>
          <w:color w:val="000000"/>
          <w:sz w:val="20"/>
          <w:szCs w:val="19"/>
        </w:rPr>
        <w:t>ie Industrie- und Handelskammer Arnsberg, Hellweg-Sauerland sowie die Industrie- und Handelskammer Ostwestfalen zu Bielefeld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werden 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>über ihre Netzwerke und den Dachverband regional und b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undesweit über die Ergebnisse des </w:t>
      </w:r>
      <w:r w:rsidR="00F16E4F">
        <w:rPr>
          <w:rFonts w:ascii="Arial" w:hAnsi="Arial" w:cs="Arial"/>
          <w:bCs/>
          <w:color w:val="000000"/>
          <w:sz w:val="20"/>
          <w:szCs w:val="19"/>
        </w:rPr>
        <w:t>P</w:t>
      </w:r>
      <w:r w:rsidR="00F16E4F" w:rsidRPr="00230A90">
        <w:rPr>
          <w:rFonts w:ascii="Arial" w:hAnsi="Arial" w:cs="Arial"/>
          <w:bCs/>
          <w:color w:val="000000"/>
          <w:sz w:val="20"/>
          <w:szCs w:val="19"/>
        </w:rPr>
        <w:t xml:space="preserve">rojektes 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>informieren.</w:t>
      </w:r>
    </w:p>
    <w:p w14:paraId="2DD067A5" w14:textId="77777777" w:rsidR="003D314F" w:rsidRDefault="003D314F" w:rsidP="003D314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>Die BMWi-Initiative „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>IT-Sicherheit in der Wirtschaft</w:t>
      </w:r>
      <w:r>
        <w:rPr>
          <w:rFonts w:ascii="Arial" w:hAnsi="Arial" w:cs="Arial"/>
          <w:bCs/>
          <w:color w:val="000000"/>
          <w:sz w:val="20"/>
          <w:szCs w:val="19"/>
        </w:rPr>
        <w:t>“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 xml:space="preserve"> schafft seit ihrer Gründung 2011 konkrete Maßnahmen zur nachhaltigen Verbesserung des Bewusstseins für IT-Sicherheit speziell bei kleinen und mittleren Unternehmen. Die Initiative ist Bestandteil der Digitalen Agenda der Bundesregierung und als gemeinsame Initiative mit der Wirtschaft konzipiert.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Pr="00230A90">
        <w:rPr>
          <w:rFonts w:ascii="Arial" w:hAnsi="Arial" w:cs="Arial"/>
          <w:bCs/>
          <w:color w:val="000000"/>
          <w:sz w:val="20"/>
          <w:szCs w:val="19"/>
        </w:rPr>
        <w:t>Die Initiative bündelt die bestehenden Aktivitäten von herstellerneutralen IT-Sicherheitsinitiativen unter einer Dachmarke und erarbeitet konkrete Maßnahmen zur Unterstützung des deutschen Mittelstandes.</w:t>
      </w:r>
    </w:p>
    <w:p w14:paraId="2F24FF75" w14:textId="77777777" w:rsidR="003D314F" w:rsidRDefault="003D314F" w:rsidP="003D314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</w:p>
    <w:p w14:paraId="3968EF2A" w14:textId="77777777" w:rsidR="003D314F" w:rsidRDefault="003D314F" w:rsidP="003D314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Weitere Informationen: </w:t>
      </w:r>
    </w:p>
    <w:p w14:paraId="09ABF8ED" w14:textId="77777777" w:rsidR="003D314F" w:rsidRDefault="00526CDD" w:rsidP="003D314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Style w:val="Hyperlink"/>
          <w:rFonts w:ascii="Arial" w:hAnsi="Arial" w:cs="Arial"/>
          <w:sz w:val="20"/>
          <w:szCs w:val="19"/>
        </w:rPr>
      </w:pPr>
      <w:hyperlink r:id="rId15" w:history="1">
        <w:r w:rsidR="003D314F" w:rsidRPr="00C33CF0">
          <w:rPr>
            <w:rStyle w:val="Hyperlink"/>
            <w:rFonts w:ascii="Arial" w:hAnsi="Arial" w:cs="Arial"/>
            <w:sz w:val="20"/>
            <w:szCs w:val="19"/>
          </w:rPr>
          <w:t>www.it-sicherheit-in-derwirtschaft.de</w:t>
        </w:r>
      </w:hyperlink>
      <w:r w:rsidR="003D314F">
        <w:rPr>
          <w:rStyle w:val="Hyperlink"/>
          <w:rFonts w:ascii="Arial" w:hAnsi="Arial" w:cs="Arial"/>
          <w:sz w:val="20"/>
          <w:szCs w:val="19"/>
        </w:rPr>
        <w:t xml:space="preserve"> </w:t>
      </w:r>
    </w:p>
    <w:p w14:paraId="25794755" w14:textId="77777777" w:rsidR="003D314F" w:rsidRDefault="00526CDD" w:rsidP="003D314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Style w:val="Hyperlink"/>
          <w:rFonts w:ascii="Arial" w:hAnsi="Arial" w:cs="Arial"/>
          <w:sz w:val="20"/>
          <w:szCs w:val="19"/>
        </w:rPr>
      </w:pPr>
      <w:hyperlink r:id="rId16" w:history="1">
        <w:r w:rsidR="003D314F" w:rsidRPr="00C33CF0">
          <w:rPr>
            <w:rStyle w:val="Hyperlink"/>
            <w:rFonts w:ascii="Arial" w:hAnsi="Arial" w:cs="Arial"/>
            <w:sz w:val="20"/>
            <w:szCs w:val="19"/>
          </w:rPr>
          <w:t>www.hshl.de</w:t>
        </w:r>
      </w:hyperlink>
    </w:p>
    <w:p w14:paraId="38B25A4D" w14:textId="21380F13" w:rsidR="003D314F" w:rsidRPr="00240531" w:rsidRDefault="00526CDD" w:rsidP="003D314F">
      <w:pPr>
        <w:widowControl w:val="0"/>
        <w:autoSpaceDE w:val="0"/>
        <w:autoSpaceDN w:val="0"/>
        <w:adjustRightInd w:val="0"/>
        <w:spacing w:after="160" w:line="270" w:lineRule="exact"/>
        <w:rPr>
          <w:rStyle w:val="HTMLZitat"/>
          <w:rFonts w:ascii="Arial" w:hAnsi="Arial" w:cs="Arial"/>
          <w:i w:val="0"/>
          <w:iCs w:val="0"/>
          <w:sz w:val="20"/>
          <w:szCs w:val="20"/>
        </w:rPr>
      </w:pPr>
      <w:hyperlink r:id="rId17" w:history="1">
        <w:r w:rsidR="003D314F" w:rsidRPr="00240531">
          <w:rPr>
            <w:rStyle w:val="Hyperlink"/>
            <w:rFonts w:ascii="Arial" w:hAnsi="Arial" w:cs="Arial"/>
            <w:sz w:val="20"/>
            <w:szCs w:val="20"/>
          </w:rPr>
          <w:t>www.uni-paderborn.de</w:t>
        </w:r>
      </w:hyperlink>
      <w:r w:rsidR="003D314F" w:rsidRPr="00240531">
        <w:rPr>
          <w:rStyle w:val="HTMLZitat"/>
          <w:rFonts w:ascii="Arial" w:hAnsi="Arial" w:cs="Arial"/>
          <w:i w:val="0"/>
          <w:iCs w:val="0"/>
          <w:color w:val="006D21"/>
          <w:sz w:val="20"/>
          <w:szCs w:val="20"/>
        </w:rPr>
        <w:t xml:space="preserve"> </w:t>
      </w:r>
      <w:r w:rsidR="00FA777A" w:rsidRPr="00240531">
        <w:rPr>
          <w:rStyle w:val="HTMLZitat"/>
          <w:rFonts w:ascii="Arial" w:hAnsi="Arial" w:cs="Arial"/>
          <w:i w:val="0"/>
          <w:iCs w:val="0"/>
          <w:sz w:val="20"/>
          <w:szCs w:val="20"/>
        </w:rPr>
        <w:t xml:space="preserve">/ </w:t>
      </w:r>
      <w:hyperlink r:id="rId18" w:history="1">
        <w:r w:rsidR="00D77997" w:rsidRPr="00240531">
          <w:rPr>
            <w:rStyle w:val="Hyperlink"/>
            <w:rFonts w:ascii="Arial" w:hAnsi="Arial" w:cs="Arial"/>
            <w:sz w:val="20"/>
            <w:szCs w:val="20"/>
          </w:rPr>
          <w:t>www.sicp.de</w:t>
        </w:r>
      </w:hyperlink>
    </w:p>
    <w:p w14:paraId="3AF9155F" w14:textId="77777777" w:rsidR="00D77997" w:rsidRPr="00D77997" w:rsidRDefault="00D77997" w:rsidP="003D314F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Cs/>
          <w:sz w:val="20"/>
          <w:szCs w:val="19"/>
        </w:rPr>
      </w:pPr>
    </w:p>
    <w:p w14:paraId="0F6A23FA" w14:textId="7EA708BE" w:rsidR="007A3A0C" w:rsidRDefault="007A3A0C" w:rsidP="003D1C50">
      <w:pPr>
        <w:widowControl w:val="0"/>
        <w:autoSpaceDE w:val="0"/>
        <w:autoSpaceDN w:val="0"/>
        <w:adjustRightInd w:val="0"/>
        <w:spacing w:after="160" w:line="270" w:lineRule="exact"/>
        <w:ind w:right="-1425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54878597" w14:textId="73777400" w:rsidR="003D1C50" w:rsidRPr="0079788F" w:rsidRDefault="003D5DA5" w:rsidP="003D1C50">
      <w:pPr>
        <w:tabs>
          <w:tab w:val="left" w:pos="7039"/>
        </w:tabs>
        <w:spacing w:after="120" w:line="280" w:lineRule="atLeast"/>
        <w:ind w:right="1132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9788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48671E" wp14:editId="405C852D">
                <wp:simplePos x="0" y="0"/>
                <wp:positionH relativeFrom="margin">
                  <wp:posOffset>3315970</wp:posOffset>
                </wp:positionH>
                <wp:positionV relativeFrom="paragraph">
                  <wp:posOffset>248285</wp:posOffset>
                </wp:positionV>
                <wp:extent cx="2211070" cy="82169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8EB13" w14:textId="58962290" w:rsidR="003D1C50" w:rsidRPr="003D1C50" w:rsidRDefault="003D314F" w:rsidP="003D1C5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Universität Paderborn</w:t>
                            </w:r>
                            <w:r w:rsidR="003D1C50" w:rsidRPr="003D1C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E7D5E6" w14:textId="367865F4" w:rsidR="003D1C50" w:rsidRDefault="009A0E35" w:rsidP="003D1C50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Dr. Simon Oberthür</w:t>
                            </w:r>
                          </w:p>
                          <w:p w14:paraId="3B0FC2C2" w14:textId="4D022BA4" w:rsidR="009A0E35" w:rsidRDefault="0046054D" w:rsidP="003D1C50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R&amp;D Manager Digital Security</w:t>
                            </w:r>
                          </w:p>
                          <w:p w14:paraId="5FEA000E" w14:textId="77777777" w:rsidR="00FF277C" w:rsidRDefault="0046054D" w:rsidP="003D1C50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Fon  +49 5251 60-6822</w:t>
                            </w:r>
                          </w:p>
                          <w:p w14:paraId="67511D80" w14:textId="284E6BC0" w:rsidR="0046054D" w:rsidRPr="0050650E" w:rsidRDefault="00FF277C" w:rsidP="003D1C50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oberthuer@sicp.de</w:t>
                            </w:r>
                            <w:r w:rsidR="0046054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8671E" id="Textfeld 7" o:spid="_x0000_s1027" type="#_x0000_t202" style="position:absolute;left:0;text-align:left;margin-left:261.1pt;margin-top:19.55pt;width:174.1pt;height:64.7pt;z-index:25165977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5vhA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" stroked="f">
                <v:textbox style="mso-fit-shape-to-text:t">
                  <w:txbxContent>
                    <w:p w14:paraId="76A8EB13" w14:textId="58962290" w:rsidR="003D1C50" w:rsidRPr="003D1C50" w:rsidRDefault="003D314F" w:rsidP="003D1C5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Universität Paderborn</w:t>
                      </w:r>
                      <w:r w:rsidR="003D1C50" w:rsidRPr="003D1C5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5DE7D5E6" w14:textId="367865F4" w:rsidR="003D1C50" w:rsidRDefault="009A0E35" w:rsidP="003D1C50">
                      <w:pPr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Dr. Simon Oberthür</w:t>
                      </w:r>
                    </w:p>
                    <w:p w14:paraId="3B0FC2C2" w14:textId="4D022BA4" w:rsidR="009A0E35" w:rsidRDefault="0046054D" w:rsidP="003D1C50">
                      <w:pPr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R&amp;D Manager Digital Security</w:t>
                      </w:r>
                    </w:p>
                    <w:p w14:paraId="5FEA000E" w14:textId="77777777" w:rsidR="00FF277C" w:rsidRDefault="0046054D" w:rsidP="003D1C50">
                      <w:pPr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Fon  +49 5251 60-6822</w:t>
                      </w:r>
                    </w:p>
                    <w:p w14:paraId="67511D80" w14:textId="284E6BC0" w:rsidR="0046054D" w:rsidRPr="0050650E" w:rsidRDefault="00FF277C" w:rsidP="003D1C50">
                      <w:pPr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oberthuer@sicp.de</w:t>
                      </w:r>
                      <w:r w:rsidR="0046054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C50" w:rsidRPr="0079788F">
        <w:rPr>
          <w:rFonts w:ascii="Arial" w:hAnsi="Arial" w:cs="Arial"/>
          <w:bCs/>
          <w:sz w:val="22"/>
          <w:szCs w:val="22"/>
          <w:u w:val="single"/>
        </w:rPr>
        <w:t>Ihre Ansprechpartner für Medienanfragen:</w:t>
      </w:r>
    </w:p>
    <w:p w14:paraId="6E1CC52C" w14:textId="38601243" w:rsidR="003D1C50" w:rsidRPr="0079788F" w:rsidRDefault="003D1C50" w:rsidP="003D1C50">
      <w:pPr>
        <w:tabs>
          <w:tab w:val="left" w:pos="7232"/>
        </w:tabs>
        <w:ind w:right="138"/>
        <w:rPr>
          <w:rFonts w:ascii="Arial" w:hAnsi="Arial" w:cs="Arial"/>
          <w:b/>
          <w:sz w:val="20"/>
          <w:szCs w:val="20"/>
        </w:rPr>
      </w:pPr>
      <w:r w:rsidRPr="0079788F">
        <w:rPr>
          <w:rFonts w:ascii="Arial" w:hAnsi="Arial" w:cs="Arial"/>
          <w:b/>
          <w:sz w:val="20"/>
          <w:szCs w:val="20"/>
        </w:rPr>
        <w:t>Hochschule Hamm-Lippstadt:</w:t>
      </w:r>
    </w:p>
    <w:p w14:paraId="60C52896" w14:textId="77777777" w:rsidR="003D1C50" w:rsidRPr="0079788F" w:rsidRDefault="003D1C50" w:rsidP="003D1C50">
      <w:pPr>
        <w:tabs>
          <w:tab w:val="left" w:pos="7232"/>
        </w:tabs>
        <w:ind w:right="138"/>
        <w:rPr>
          <w:rFonts w:ascii="Arial" w:hAnsi="Arial" w:cs="Arial"/>
          <w:sz w:val="20"/>
          <w:szCs w:val="20"/>
        </w:rPr>
      </w:pPr>
      <w:r w:rsidRPr="0079788F">
        <w:rPr>
          <w:rFonts w:ascii="Arial" w:hAnsi="Arial" w:cs="Arial"/>
          <w:sz w:val="20"/>
          <w:szCs w:val="20"/>
        </w:rPr>
        <w:t>Kerstin Heinemann</w:t>
      </w:r>
    </w:p>
    <w:p w14:paraId="06B2E939" w14:textId="77777777" w:rsidR="003D1C50" w:rsidRPr="0079788F" w:rsidRDefault="003D1C50" w:rsidP="003D1C50">
      <w:pPr>
        <w:tabs>
          <w:tab w:val="left" w:pos="7232"/>
        </w:tabs>
        <w:ind w:right="138"/>
        <w:rPr>
          <w:rFonts w:ascii="Arial" w:hAnsi="Arial" w:cs="Arial"/>
          <w:sz w:val="20"/>
          <w:szCs w:val="20"/>
        </w:rPr>
      </w:pPr>
      <w:r w:rsidRPr="0079788F">
        <w:rPr>
          <w:rFonts w:ascii="Arial" w:hAnsi="Arial" w:cs="Arial"/>
          <w:sz w:val="20"/>
          <w:szCs w:val="20"/>
        </w:rPr>
        <w:t>Leiterin Kommunikation</w:t>
      </w:r>
      <w:r>
        <w:rPr>
          <w:rFonts w:ascii="Arial" w:hAnsi="Arial" w:cs="Arial"/>
          <w:sz w:val="20"/>
          <w:szCs w:val="20"/>
        </w:rPr>
        <w:t xml:space="preserve"> </w:t>
      </w:r>
      <w:r w:rsidRPr="0079788F">
        <w:rPr>
          <w:rFonts w:ascii="Arial" w:hAnsi="Arial" w:cs="Arial"/>
          <w:sz w:val="20"/>
          <w:szCs w:val="20"/>
        </w:rPr>
        <w:t xml:space="preserve">und Marketing </w:t>
      </w:r>
    </w:p>
    <w:p w14:paraId="18A9E44F" w14:textId="51C0FB59" w:rsidR="003D1C50" w:rsidRPr="0079788F" w:rsidRDefault="003D1C50" w:rsidP="003D1C50">
      <w:pPr>
        <w:tabs>
          <w:tab w:val="left" w:pos="7232"/>
        </w:tabs>
        <w:ind w:right="138"/>
        <w:jc w:val="both"/>
        <w:rPr>
          <w:rFonts w:ascii="Arial" w:hAnsi="Arial" w:cs="Arial"/>
          <w:sz w:val="20"/>
          <w:szCs w:val="20"/>
        </w:rPr>
      </w:pPr>
      <w:r w:rsidRPr="0079788F">
        <w:rPr>
          <w:rFonts w:ascii="Arial" w:hAnsi="Arial" w:cs="Arial"/>
          <w:sz w:val="20"/>
          <w:szCs w:val="20"/>
        </w:rPr>
        <w:t>Fon   +49 2381 8789-10</w:t>
      </w:r>
      <w:r w:rsidR="003D314F">
        <w:rPr>
          <w:rFonts w:ascii="Arial" w:hAnsi="Arial" w:cs="Arial"/>
          <w:sz w:val="20"/>
          <w:szCs w:val="20"/>
        </w:rPr>
        <w:t>4</w:t>
      </w:r>
    </w:p>
    <w:p w14:paraId="6311B801" w14:textId="1E6528B6" w:rsidR="00093137" w:rsidRDefault="00AC450C" w:rsidP="00AC450C">
      <w:pPr>
        <w:tabs>
          <w:tab w:val="left" w:pos="7232"/>
        </w:tabs>
        <w:ind w:right="1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kerstin.heinemann@hshl.d</w:t>
      </w:r>
      <w:r w:rsidR="003D5DA5">
        <w:rPr>
          <w:rFonts w:ascii="Arial" w:hAnsi="Arial" w:cs="Arial"/>
          <w:sz w:val="20"/>
          <w:szCs w:val="20"/>
        </w:rPr>
        <w:t>e</w:t>
      </w:r>
    </w:p>
    <w:p w14:paraId="29D7959A" w14:textId="2D2DC9E4" w:rsidR="0053448C" w:rsidRDefault="0053448C" w:rsidP="00AC450C">
      <w:pPr>
        <w:tabs>
          <w:tab w:val="left" w:pos="7232"/>
        </w:tabs>
        <w:ind w:right="138"/>
        <w:jc w:val="both"/>
        <w:rPr>
          <w:rFonts w:ascii="Arial" w:hAnsi="Arial" w:cs="Arial"/>
          <w:sz w:val="20"/>
          <w:szCs w:val="20"/>
        </w:rPr>
      </w:pPr>
    </w:p>
    <w:p w14:paraId="50A6F416" w14:textId="346BD912" w:rsidR="0053448C" w:rsidRDefault="0053448C" w:rsidP="00AC450C">
      <w:pPr>
        <w:tabs>
          <w:tab w:val="left" w:pos="7232"/>
        </w:tabs>
        <w:ind w:right="138"/>
        <w:jc w:val="both"/>
        <w:rPr>
          <w:rFonts w:ascii="Arial" w:hAnsi="Arial" w:cs="Arial"/>
          <w:sz w:val="20"/>
          <w:szCs w:val="20"/>
        </w:rPr>
      </w:pPr>
    </w:p>
    <w:p w14:paraId="797C429F" w14:textId="750FDC77" w:rsidR="0053448C" w:rsidRPr="00AC450C" w:rsidRDefault="00526CDD" w:rsidP="00AC450C">
      <w:pPr>
        <w:tabs>
          <w:tab w:val="left" w:pos="7232"/>
        </w:tabs>
        <w:ind w:right="13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0"/>
          <w:szCs w:val="19"/>
        </w:rPr>
        <w:drawing>
          <wp:anchor distT="0" distB="0" distL="114300" distR="114300" simplePos="0" relativeHeight="251673600" behindDoc="0" locked="0" layoutInCell="1" allowOverlap="1" wp14:anchorId="4A5A0C2C" wp14:editId="50DEE510">
            <wp:simplePos x="0" y="0"/>
            <wp:positionH relativeFrom="column">
              <wp:posOffset>3716655</wp:posOffset>
            </wp:positionH>
            <wp:positionV relativeFrom="paragraph">
              <wp:posOffset>1999615</wp:posOffset>
            </wp:positionV>
            <wp:extent cx="1704975" cy="643076"/>
            <wp:effectExtent l="0" t="0" r="0" b="5080"/>
            <wp:wrapNone/>
            <wp:docPr id="5" name="Grafik 5" descr="N:\KMU_EinfachSicher\Presse\it-sicherheit-in-der-wirtsch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KMU_EinfachSicher\Presse\it-sicherheit-in-der-wirtschaf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B00">
        <w:rPr>
          <w:rFonts w:ascii="Arial" w:hAnsi="Arial" w:cs="Arial"/>
          <w:b/>
          <w:bCs/>
          <w:noProof/>
          <w:color w:val="000000"/>
          <w:sz w:val="20"/>
          <w:szCs w:val="19"/>
        </w:rPr>
        <w:drawing>
          <wp:anchor distT="0" distB="0" distL="114300" distR="114300" simplePos="0" relativeHeight="251674624" behindDoc="0" locked="0" layoutInCell="1" allowOverlap="1" wp14:anchorId="05243D08" wp14:editId="7A67186C">
            <wp:simplePos x="0" y="0"/>
            <wp:positionH relativeFrom="margin">
              <wp:align>left</wp:align>
            </wp:positionH>
            <wp:positionV relativeFrom="paragraph">
              <wp:posOffset>1414145</wp:posOffset>
            </wp:positionV>
            <wp:extent cx="2159016" cy="2222516"/>
            <wp:effectExtent l="0" t="0" r="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MWi_Fz_2017_Office_Farbe_d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16" cy="222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48C" w:rsidRPr="00AC450C" w:rsidSect="00936CFC">
      <w:pgSz w:w="11900" w:h="16840"/>
      <w:pgMar w:top="993" w:right="1835" w:bottom="226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37412" w14:textId="77777777" w:rsidR="00EC08EC" w:rsidRDefault="00EC08EC" w:rsidP="00986B1C">
      <w:r>
        <w:separator/>
      </w:r>
    </w:p>
  </w:endnote>
  <w:endnote w:type="continuationSeparator" w:id="0">
    <w:p w14:paraId="6D0D3EB3" w14:textId="77777777" w:rsidR="00EC08EC" w:rsidRDefault="00EC08EC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1A1EA" w14:textId="77777777" w:rsidR="00EC08EC" w:rsidRDefault="00EC08EC" w:rsidP="00986B1C">
      <w:r>
        <w:separator/>
      </w:r>
    </w:p>
  </w:footnote>
  <w:footnote w:type="continuationSeparator" w:id="0">
    <w:p w14:paraId="365A8EA4" w14:textId="77777777" w:rsidR="00EC08EC" w:rsidRDefault="00EC08EC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797"/>
    <w:multiLevelType w:val="hybridMultilevel"/>
    <w:tmpl w:val="0138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28FC"/>
    <w:multiLevelType w:val="hybridMultilevel"/>
    <w:tmpl w:val="0220F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63EB"/>
    <w:multiLevelType w:val="hybridMultilevel"/>
    <w:tmpl w:val="DB3AD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6F69"/>
    <w:multiLevelType w:val="hybridMultilevel"/>
    <w:tmpl w:val="9C40E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F37CB"/>
    <w:multiLevelType w:val="hybridMultilevel"/>
    <w:tmpl w:val="3D102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3E3E"/>
    <w:multiLevelType w:val="multilevel"/>
    <w:tmpl w:val="34A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1040A"/>
    <w:rsid w:val="00011224"/>
    <w:rsid w:val="00020E5F"/>
    <w:rsid w:val="00023E1D"/>
    <w:rsid w:val="000270F4"/>
    <w:rsid w:val="00031E81"/>
    <w:rsid w:val="00033AFA"/>
    <w:rsid w:val="00045D16"/>
    <w:rsid w:val="000469E2"/>
    <w:rsid w:val="00050603"/>
    <w:rsid w:val="0005384B"/>
    <w:rsid w:val="00056BE3"/>
    <w:rsid w:val="0005789A"/>
    <w:rsid w:val="00084FA5"/>
    <w:rsid w:val="00090022"/>
    <w:rsid w:val="00093137"/>
    <w:rsid w:val="0009343A"/>
    <w:rsid w:val="000B0DE4"/>
    <w:rsid w:val="000B2B03"/>
    <w:rsid w:val="000C2090"/>
    <w:rsid w:val="000C698C"/>
    <w:rsid w:val="000E3646"/>
    <w:rsid w:val="000F2161"/>
    <w:rsid w:val="000F55DA"/>
    <w:rsid w:val="00101E55"/>
    <w:rsid w:val="00122A37"/>
    <w:rsid w:val="0012374D"/>
    <w:rsid w:val="0012455F"/>
    <w:rsid w:val="0012560F"/>
    <w:rsid w:val="00144996"/>
    <w:rsid w:val="00152262"/>
    <w:rsid w:val="00153EA2"/>
    <w:rsid w:val="0018669F"/>
    <w:rsid w:val="001958A1"/>
    <w:rsid w:val="001971AF"/>
    <w:rsid w:val="001A082C"/>
    <w:rsid w:val="001A12D5"/>
    <w:rsid w:val="001A2D8D"/>
    <w:rsid w:val="001A7E32"/>
    <w:rsid w:val="001B20FD"/>
    <w:rsid w:val="001B55C3"/>
    <w:rsid w:val="001C12EE"/>
    <w:rsid w:val="001C3C8A"/>
    <w:rsid w:val="001C50BE"/>
    <w:rsid w:val="001C7518"/>
    <w:rsid w:val="001C7FD2"/>
    <w:rsid w:val="001D0DC4"/>
    <w:rsid w:val="001D7442"/>
    <w:rsid w:val="001E561A"/>
    <w:rsid w:val="002015DA"/>
    <w:rsid w:val="00210406"/>
    <w:rsid w:val="002122CA"/>
    <w:rsid w:val="0022487B"/>
    <w:rsid w:val="00240531"/>
    <w:rsid w:val="00250243"/>
    <w:rsid w:val="00261455"/>
    <w:rsid w:val="00275B3F"/>
    <w:rsid w:val="00280AD7"/>
    <w:rsid w:val="002A0771"/>
    <w:rsid w:val="002B08E1"/>
    <w:rsid w:val="002B2DDE"/>
    <w:rsid w:val="002C4D64"/>
    <w:rsid w:val="002D45C1"/>
    <w:rsid w:val="002E0C2B"/>
    <w:rsid w:val="002E1298"/>
    <w:rsid w:val="0030415E"/>
    <w:rsid w:val="003069EE"/>
    <w:rsid w:val="0031133C"/>
    <w:rsid w:val="0031752D"/>
    <w:rsid w:val="003241A1"/>
    <w:rsid w:val="00335A35"/>
    <w:rsid w:val="003457AE"/>
    <w:rsid w:val="003511B1"/>
    <w:rsid w:val="003532BD"/>
    <w:rsid w:val="00356521"/>
    <w:rsid w:val="00361ACE"/>
    <w:rsid w:val="00393555"/>
    <w:rsid w:val="00394089"/>
    <w:rsid w:val="003B7CC5"/>
    <w:rsid w:val="003D1C50"/>
    <w:rsid w:val="003D314F"/>
    <w:rsid w:val="003D4B8F"/>
    <w:rsid w:val="003D5DA5"/>
    <w:rsid w:val="003E180A"/>
    <w:rsid w:val="003E3468"/>
    <w:rsid w:val="003E3B74"/>
    <w:rsid w:val="003E75A0"/>
    <w:rsid w:val="003F705C"/>
    <w:rsid w:val="00426A25"/>
    <w:rsid w:val="00436A2B"/>
    <w:rsid w:val="004407A9"/>
    <w:rsid w:val="0045238C"/>
    <w:rsid w:val="0046054D"/>
    <w:rsid w:val="00462A22"/>
    <w:rsid w:val="00463590"/>
    <w:rsid w:val="00466401"/>
    <w:rsid w:val="004C27ED"/>
    <w:rsid w:val="004F3038"/>
    <w:rsid w:val="004F48CC"/>
    <w:rsid w:val="004F51A4"/>
    <w:rsid w:val="005251B5"/>
    <w:rsid w:val="00526CDD"/>
    <w:rsid w:val="005323C1"/>
    <w:rsid w:val="0053448C"/>
    <w:rsid w:val="005430AC"/>
    <w:rsid w:val="00552F3E"/>
    <w:rsid w:val="005551A9"/>
    <w:rsid w:val="005570EC"/>
    <w:rsid w:val="00563329"/>
    <w:rsid w:val="0056553F"/>
    <w:rsid w:val="00573021"/>
    <w:rsid w:val="00581DAE"/>
    <w:rsid w:val="00593756"/>
    <w:rsid w:val="00595304"/>
    <w:rsid w:val="005974DA"/>
    <w:rsid w:val="005B20F6"/>
    <w:rsid w:val="005B4E25"/>
    <w:rsid w:val="005C3F91"/>
    <w:rsid w:val="005C4641"/>
    <w:rsid w:val="005C7385"/>
    <w:rsid w:val="005E28B5"/>
    <w:rsid w:val="005E650A"/>
    <w:rsid w:val="005F7827"/>
    <w:rsid w:val="00601DAE"/>
    <w:rsid w:val="00610204"/>
    <w:rsid w:val="00616728"/>
    <w:rsid w:val="006216D8"/>
    <w:rsid w:val="00622BC9"/>
    <w:rsid w:val="006236BF"/>
    <w:rsid w:val="006473AA"/>
    <w:rsid w:val="00661A1A"/>
    <w:rsid w:val="00663060"/>
    <w:rsid w:val="00667E8A"/>
    <w:rsid w:val="00676C8F"/>
    <w:rsid w:val="00690505"/>
    <w:rsid w:val="006A5BBA"/>
    <w:rsid w:val="006B6616"/>
    <w:rsid w:val="006B6B83"/>
    <w:rsid w:val="006D5B07"/>
    <w:rsid w:val="006E325C"/>
    <w:rsid w:val="00701EFE"/>
    <w:rsid w:val="00706206"/>
    <w:rsid w:val="007238C5"/>
    <w:rsid w:val="0073032C"/>
    <w:rsid w:val="00732A59"/>
    <w:rsid w:val="00736F08"/>
    <w:rsid w:val="007407FA"/>
    <w:rsid w:val="00741578"/>
    <w:rsid w:val="0075323D"/>
    <w:rsid w:val="00757FD5"/>
    <w:rsid w:val="00762293"/>
    <w:rsid w:val="00763F12"/>
    <w:rsid w:val="00765D81"/>
    <w:rsid w:val="0077154E"/>
    <w:rsid w:val="00776BEF"/>
    <w:rsid w:val="00792857"/>
    <w:rsid w:val="007A0AC4"/>
    <w:rsid w:val="007A3A0C"/>
    <w:rsid w:val="007B1A54"/>
    <w:rsid w:val="007C6267"/>
    <w:rsid w:val="007D070D"/>
    <w:rsid w:val="007D2524"/>
    <w:rsid w:val="007E2665"/>
    <w:rsid w:val="007F31D7"/>
    <w:rsid w:val="00813F34"/>
    <w:rsid w:val="00822FE9"/>
    <w:rsid w:val="00824CBB"/>
    <w:rsid w:val="00827368"/>
    <w:rsid w:val="008341A1"/>
    <w:rsid w:val="0084434B"/>
    <w:rsid w:val="008447FC"/>
    <w:rsid w:val="008469EC"/>
    <w:rsid w:val="00847E82"/>
    <w:rsid w:val="00854B60"/>
    <w:rsid w:val="00860981"/>
    <w:rsid w:val="00861B6D"/>
    <w:rsid w:val="00876E7A"/>
    <w:rsid w:val="00884B91"/>
    <w:rsid w:val="00885945"/>
    <w:rsid w:val="00887C97"/>
    <w:rsid w:val="008A3339"/>
    <w:rsid w:val="008A33B4"/>
    <w:rsid w:val="008A5E24"/>
    <w:rsid w:val="008A72D3"/>
    <w:rsid w:val="008B61AC"/>
    <w:rsid w:val="008C11CC"/>
    <w:rsid w:val="008D2C20"/>
    <w:rsid w:val="008E2560"/>
    <w:rsid w:val="008E325A"/>
    <w:rsid w:val="008E5AB7"/>
    <w:rsid w:val="008E6953"/>
    <w:rsid w:val="008E72E8"/>
    <w:rsid w:val="008F1560"/>
    <w:rsid w:val="008F4B39"/>
    <w:rsid w:val="009003AD"/>
    <w:rsid w:val="00910FA5"/>
    <w:rsid w:val="00913271"/>
    <w:rsid w:val="00920164"/>
    <w:rsid w:val="00936CFC"/>
    <w:rsid w:val="00946160"/>
    <w:rsid w:val="0095247F"/>
    <w:rsid w:val="00957B00"/>
    <w:rsid w:val="009611A3"/>
    <w:rsid w:val="009637BF"/>
    <w:rsid w:val="00980898"/>
    <w:rsid w:val="00980D42"/>
    <w:rsid w:val="00983B4A"/>
    <w:rsid w:val="0098554C"/>
    <w:rsid w:val="00986B1C"/>
    <w:rsid w:val="009A0E35"/>
    <w:rsid w:val="009C0F61"/>
    <w:rsid w:val="009F4EF8"/>
    <w:rsid w:val="009F688C"/>
    <w:rsid w:val="00A01CC8"/>
    <w:rsid w:val="00A1540E"/>
    <w:rsid w:val="00A20A0E"/>
    <w:rsid w:val="00A3027E"/>
    <w:rsid w:val="00A34F89"/>
    <w:rsid w:val="00A548B7"/>
    <w:rsid w:val="00A810F1"/>
    <w:rsid w:val="00A85DE0"/>
    <w:rsid w:val="00A868B6"/>
    <w:rsid w:val="00A91E4C"/>
    <w:rsid w:val="00AA17A1"/>
    <w:rsid w:val="00AA6F5A"/>
    <w:rsid w:val="00AC450C"/>
    <w:rsid w:val="00AD53DA"/>
    <w:rsid w:val="00AE0E06"/>
    <w:rsid w:val="00AE37EB"/>
    <w:rsid w:val="00AE78BA"/>
    <w:rsid w:val="00B0329B"/>
    <w:rsid w:val="00B06CC4"/>
    <w:rsid w:val="00B132ED"/>
    <w:rsid w:val="00B1722E"/>
    <w:rsid w:val="00B545A2"/>
    <w:rsid w:val="00B67E08"/>
    <w:rsid w:val="00B763CF"/>
    <w:rsid w:val="00B9295A"/>
    <w:rsid w:val="00BA1875"/>
    <w:rsid w:val="00BA31FA"/>
    <w:rsid w:val="00BB1F25"/>
    <w:rsid w:val="00BD2A52"/>
    <w:rsid w:val="00BE0CBE"/>
    <w:rsid w:val="00BF0347"/>
    <w:rsid w:val="00BF38CD"/>
    <w:rsid w:val="00BF5FEC"/>
    <w:rsid w:val="00BF6886"/>
    <w:rsid w:val="00C10FBC"/>
    <w:rsid w:val="00C1431B"/>
    <w:rsid w:val="00C166E5"/>
    <w:rsid w:val="00C25367"/>
    <w:rsid w:val="00C43F6A"/>
    <w:rsid w:val="00C548FB"/>
    <w:rsid w:val="00C563EF"/>
    <w:rsid w:val="00C63DD2"/>
    <w:rsid w:val="00C748AD"/>
    <w:rsid w:val="00C74BFD"/>
    <w:rsid w:val="00C767FA"/>
    <w:rsid w:val="00C94D28"/>
    <w:rsid w:val="00CA23B7"/>
    <w:rsid w:val="00CB3325"/>
    <w:rsid w:val="00CB47C1"/>
    <w:rsid w:val="00CB6E9B"/>
    <w:rsid w:val="00CB6EBF"/>
    <w:rsid w:val="00CC4D4F"/>
    <w:rsid w:val="00CD166A"/>
    <w:rsid w:val="00CD1A6A"/>
    <w:rsid w:val="00CE6AB7"/>
    <w:rsid w:val="00CF27E3"/>
    <w:rsid w:val="00CF6DB4"/>
    <w:rsid w:val="00CF7704"/>
    <w:rsid w:val="00CF7D27"/>
    <w:rsid w:val="00D05962"/>
    <w:rsid w:val="00D132DD"/>
    <w:rsid w:val="00D24FF1"/>
    <w:rsid w:val="00D44963"/>
    <w:rsid w:val="00D45DB0"/>
    <w:rsid w:val="00D6064A"/>
    <w:rsid w:val="00D66C9F"/>
    <w:rsid w:val="00D67ADB"/>
    <w:rsid w:val="00D75139"/>
    <w:rsid w:val="00D7612F"/>
    <w:rsid w:val="00D767A9"/>
    <w:rsid w:val="00D77997"/>
    <w:rsid w:val="00D832E7"/>
    <w:rsid w:val="00D8393C"/>
    <w:rsid w:val="00D85388"/>
    <w:rsid w:val="00D90EA4"/>
    <w:rsid w:val="00D92A10"/>
    <w:rsid w:val="00DB18F9"/>
    <w:rsid w:val="00DC11AF"/>
    <w:rsid w:val="00DE4729"/>
    <w:rsid w:val="00DF023E"/>
    <w:rsid w:val="00DF056C"/>
    <w:rsid w:val="00DF48A9"/>
    <w:rsid w:val="00DF4FE0"/>
    <w:rsid w:val="00DF74D8"/>
    <w:rsid w:val="00DF7DBD"/>
    <w:rsid w:val="00E00192"/>
    <w:rsid w:val="00E04ECA"/>
    <w:rsid w:val="00E06ABA"/>
    <w:rsid w:val="00E13F6D"/>
    <w:rsid w:val="00E16FBD"/>
    <w:rsid w:val="00E227AA"/>
    <w:rsid w:val="00E22C27"/>
    <w:rsid w:val="00E3398C"/>
    <w:rsid w:val="00E369BF"/>
    <w:rsid w:val="00E56067"/>
    <w:rsid w:val="00E61E0E"/>
    <w:rsid w:val="00EA45AC"/>
    <w:rsid w:val="00EA53EA"/>
    <w:rsid w:val="00EB3AE2"/>
    <w:rsid w:val="00EB45DC"/>
    <w:rsid w:val="00EC08EC"/>
    <w:rsid w:val="00EF38ED"/>
    <w:rsid w:val="00EF4BC8"/>
    <w:rsid w:val="00EF4F7A"/>
    <w:rsid w:val="00F00432"/>
    <w:rsid w:val="00F16E4F"/>
    <w:rsid w:val="00F40E0E"/>
    <w:rsid w:val="00F633E7"/>
    <w:rsid w:val="00F70875"/>
    <w:rsid w:val="00FA1312"/>
    <w:rsid w:val="00FA777A"/>
    <w:rsid w:val="00FB0BE7"/>
    <w:rsid w:val="00FB477F"/>
    <w:rsid w:val="00FB53C0"/>
    <w:rsid w:val="00FC17B3"/>
    <w:rsid w:val="00FC785B"/>
    <w:rsid w:val="00FD482B"/>
    <w:rsid w:val="00FE38A0"/>
    <w:rsid w:val="00FF1C2D"/>
    <w:rsid w:val="00FF277C"/>
    <w:rsid w:val="00FF3484"/>
    <w:rsid w:val="00FF4B5F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71781E38-79E8-4377-86F9-5F3168A4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paragraph" w:styleId="StandardWeb">
    <w:name w:val="Normal (Web)"/>
    <w:basedOn w:val="Standard"/>
    <w:uiPriority w:val="99"/>
    <w:unhideWhenUsed/>
    <w:rsid w:val="00A91E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7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7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7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7ED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63060"/>
  </w:style>
  <w:style w:type="character" w:styleId="HTMLZitat">
    <w:name w:val="HTML Cite"/>
    <w:basedOn w:val="Absatz-Standardschriftart"/>
    <w:uiPriority w:val="99"/>
    <w:semiHidden/>
    <w:unhideWhenUsed/>
    <w:rsid w:val="003D314F"/>
    <w:rPr>
      <w:i/>
      <w:iCs/>
    </w:rPr>
  </w:style>
  <w:style w:type="character" w:styleId="Fett">
    <w:name w:val="Strong"/>
    <w:basedOn w:val="Absatz-Standardschriftart"/>
    <w:uiPriority w:val="22"/>
    <w:qFormat/>
    <w:rsid w:val="003D314F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FA7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http://www.sicp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hyperlink" Target="http://www.uni-paderbor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hl.de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http://www.it-sicherheit-in-derwirtschaft.de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F97D2-1FAA-4D6C-8F39-E92BC66D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Bömken</dc:creator>
  <cp:lastModifiedBy>Heinemann, Kerstin</cp:lastModifiedBy>
  <cp:revision>4</cp:revision>
  <cp:lastPrinted>2018-02-08T08:52:00Z</cp:lastPrinted>
  <dcterms:created xsi:type="dcterms:W3CDTF">2019-03-27T11:21:00Z</dcterms:created>
  <dcterms:modified xsi:type="dcterms:W3CDTF">2019-04-01T10:50:00Z</dcterms:modified>
</cp:coreProperties>
</file>