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D563EDC"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sidRPr="00035FA6">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035FA6">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35FA6">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249B96DF"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w:t>
                            </w:r>
                            <w:r w:rsidR="00B21C7E" w:rsidRPr="00B21C7E">
                              <w:rPr>
                                <w:rFonts w:ascii="Arial" w:hAnsi="Arial" w:cs="Arial"/>
                                <w:b/>
                                <w:bCs/>
                                <w:sz w:val="20"/>
                                <w:szCs w:val="20"/>
                              </w:rPr>
                              <w:t>n</w:t>
                            </w:r>
                          </w:p>
                          <w:p w14:paraId="651ACED3" w14:textId="5F0BA30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35FA6">
                              <w:rPr>
                                <w:rFonts w:ascii="Arial" w:hAnsi="Arial" w:cs="Arial"/>
                                <w:bCs/>
                                <w:color w:val="000000"/>
                                <w:sz w:val="13"/>
                                <w:szCs w:val="13"/>
                              </w:rPr>
                              <w:t>6</w:t>
                            </w:r>
                            <w:r w:rsidR="00FA1312" w:rsidRPr="00986B1C">
                              <w:rPr>
                                <w:rFonts w:ascii="Arial" w:hAnsi="Arial" w:cs="Arial"/>
                                <w:bCs/>
                                <w:color w:val="000000"/>
                                <w:sz w:val="13"/>
                                <w:szCs w:val="13"/>
                              </w:rPr>
                              <w:t xml:space="preserve">. </w:t>
                            </w:r>
                            <w:r w:rsidR="00B21C7E">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B21C7E">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249B96DF"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w:t>
                      </w:r>
                      <w:r w:rsidR="00B21C7E" w:rsidRPr="00B21C7E">
                        <w:rPr>
                          <w:rFonts w:ascii="Arial" w:hAnsi="Arial" w:cs="Arial"/>
                          <w:b/>
                          <w:bCs/>
                          <w:sz w:val="20"/>
                          <w:szCs w:val="20"/>
                        </w:rPr>
                        <w:t>n</w:t>
                      </w:r>
                    </w:p>
                    <w:p w14:paraId="651ACED3" w14:textId="5F0BA30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35FA6">
                        <w:rPr>
                          <w:rFonts w:ascii="Arial" w:hAnsi="Arial" w:cs="Arial"/>
                          <w:bCs/>
                          <w:color w:val="000000"/>
                          <w:sz w:val="13"/>
                          <w:szCs w:val="13"/>
                        </w:rPr>
                        <w:t>6</w:t>
                      </w:r>
                      <w:r w:rsidR="00FA1312" w:rsidRPr="00986B1C">
                        <w:rPr>
                          <w:rFonts w:ascii="Arial" w:hAnsi="Arial" w:cs="Arial"/>
                          <w:bCs/>
                          <w:color w:val="000000"/>
                          <w:sz w:val="13"/>
                          <w:szCs w:val="13"/>
                        </w:rPr>
                        <w:t xml:space="preserve">. </w:t>
                      </w:r>
                      <w:r w:rsidR="00B21C7E">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B21C7E">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35FA6">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88033D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035FA6">
                              <w:rPr>
                                <w:rFonts w:ascii="Arial" w:hAnsi="Arial" w:cs="Arial"/>
                                <w:b/>
                                <w:bCs/>
                                <w:color w:val="000000"/>
                                <w:sz w:val="13"/>
                                <w:szCs w:val="13"/>
                              </w:rPr>
                              <w:t>6</w:t>
                            </w:r>
                            <w:r w:rsidR="0046388E">
                              <w:rPr>
                                <w:rFonts w:ascii="Arial" w:hAnsi="Arial" w:cs="Arial"/>
                                <w:b/>
                                <w:bCs/>
                                <w:color w:val="000000"/>
                                <w:sz w:val="13"/>
                                <w:szCs w:val="13"/>
                              </w:rPr>
                              <w:t>.</w:t>
                            </w:r>
                            <w:r w:rsidR="00B21C7E">
                              <w:rPr>
                                <w:rFonts w:ascii="Arial" w:hAnsi="Arial" w:cs="Arial"/>
                                <w:b/>
                                <w:bCs/>
                                <w:color w:val="000000"/>
                                <w:sz w:val="13"/>
                                <w:szCs w:val="13"/>
                              </w:rPr>
                              <w:t>11</w:t>
                            </w:r>
                            <w:r w:rsidR="00FA1312" w:rsidRPr="00920164">
                              <w:rPr>
                                <w:rFonts w:ascii="Arial" w:hAnsi="Arial" w:cs="Arial"/>
                                <w:b/>
                                <w:bCs/>
                                <w:color w:val="000000"/>
                                <w:sz w:val="13"/>
                                <w:szCs w:val="13"/>
                              </w:rPr>
                              <w:t>.20</w:t>
                            </w:r>
                            <w:r w:rsidR="00B21C7E">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88033D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035FA6">
                        <w:rPr>
                          <w:rFonts w:ascii="Arial" w:hAnsi="Arial" w:cs="Arial"/>
                          <w:b/>
                          <w:bCs/>
                          <w:color w:val="000000"/>
                          <w:sz w:val="13"/>
                          <w:szCs w:val="13"/>
                        </w:rPr>
                        <w:t>6</w:t>
                      </w:r>
                      <w:r w:rsidR="0046388E">
                        <w:rPr>
                          <w:rFonts w:ascii="Arial" w:hAnsi="Arial" w:cs="Arial"/>
                          <w:b/>
                          <w:bCs/>
                          <w:color w:val="000000"/>
                          <w:sz w:val="13"/>
                          <w:szCs w:val="13"/>
                        </w:rPr>
                        <w:t>.</w:t>
                      </w:r>
                      <w:r w:rsidR="00B21C7E">
                        <w:rPr>
                          <w:rFonts w:ascii="Arial" w:hAnsi="Arial" w:cs="Arial"/>
                          <w:b/>
                          <w:bCs/>
                          <w:color w:val="000000"/>
                          <w:sz w:val="13"/>
                          <w:szCs w:val="13"/>
                        </w:rPr>
                        <w:t>11</w:t>
                      </w:r>
                      <w:r w:rsidR="00FA1312" w:rsidRPr="00920164">
                        <w:rPr>
                          <w:rFonts w:ascii="Arial" w:hAnsi="Arial" w:cs="Arial"/>
                          <w:b/>
                          <w:bCs/>
                          <w:color w:val="000000"/>
                          <w:sz w:val="13"/>
                          <w:szCs w:val="13"/>
                        </w:rPr>
                        <w:t>.20</w:t>
                      </w:r>
                      <w:r w:rsidR="00B21C7E">
                        <w:rPr>
                          <w:rFonts w:ascii="Arial" w:hAnsi="Arial" w:cs="Arial"/>
                          <w:b/>
                          <w:bCs/>
                          <w:color w:val="000000"/>
                          <w:sz w:val="13"/>
                          <w:szCs w:val="13"/>
                        </w:rPr>
                        <w:t>20</w:t>
                      </w:r>
                    </w:p>
                  </w:txbxContent>
                </v:textbox>
                <w10:wrap type="square" anchorx="page" anchory="margin"/>
                <w10:anchorlock/>
              </v:shape>
            </w:pict>
          </mc:Fallback>
        </mc:AlternateContent>
      </w:r>
      <w:r w:rsidR="000C42D8" w:rsidRPr="00035FA6">
        <w:rPr>
          <w:rFonts w:ascii="Arial" w:hAnsi="Arial" w:cs="Arial"/>
          <w:b/>
          <w:color w:val="000000"/>
          <w:sz w:val="20"/>
          <w:szCs w:val="19"/>
        </w:rPr>
        <w:t>1</w:t>
      </w:r>
      <w:r w:rsidR="00035FA6" w:rsidRPr="00035FA6">
        <w:rPr>
          <w:rFonts w:ascii="Arial" w:hAnsi="Arial" w:cs="Arial"/>
          <w:b/>
          <w:color w:val="000000"/>
          <w:sz w:val="20"/>
          <w:szCs w:val="19"/>
        </w:rPr>
        <w:t>106</w:t>
      </w:r>
      <w:r w:rsidR="00B21C7E" w:rsidRPr="00035FA6">
        <w:rPr>
          <w:rFonts w:ascii="Arial" w:hAnsi="Arial" w:cs="Arial"/>
          <w:b/>
          <w:color w:val="000000"/>
          <w:sz w:val="20"/>
          <w:szCs w:val="19"/>
        </w:rPr>
        <w:t xml:space="preserve"> Erstsemester starten</w:t>
      </w:r>
      <w:r w:rsidR="00B21C7E">
        <w:rPr>
          <w:rFonts w:ascii="Arial" w:hAnsi="Arial" w:cs="Arial"/>
          <w:b/>
          <w:color w:val="000000"/>
          <w:sz w:val="20"/>
          <w:szCs w:val="19"/>
        </w:rPr>
        <w:t xml:space="preserve"> an der Hochschule Hamm-Lippstadt</w:t>
      </w:r>
    </w:p>
    <w:p w14:paraId="28206DC5" w14:textId="36F69E37" w:rsidR="00DA755B" w:rsidRDefault="00DA755B" w:rsidP="00DA755B">
      <w:pPr>
        <w:widowControl w:val="0"/>
        <w:autoSpaceDE w:val="0"/>
        <w:autoSpaceDN w:val="0"/>
        <w:adjustRightInd w:val="0"/>
        <w:spacing w:after="160" w:line="270" w:lineRule="exact"/>
        <w:jc w:val="both"/>
        <w:rPr>
          <w:rFonts w:ascii="Arial" w:hAnsi="Arial" w:cs="Arial"/>
          <w:bCs/>
          <w:color w:val="000000"/>
          <w:sz w:val="20"/>
          <w:szCs w:val="19"/>
        </w:rPr>
      </w:pPr>
      <w:r>
        <w:rPr>
          <w:rFonts w:ascii="Arial" w:hAnsi="Arial" w:cs="Arial"/>
          <w:bCs/>
          <w:color w:val="000000"/>
          <w:sz w:val="20"/>
          <w:szCs w:val="19"/>
        </w:rPr>
        <w:t xml:space="preserve">An der Hochschule Hamm-Lippstadt sind zum 2. November 2020 </w:t>
      </w:r>
      <w:r w:rsidR="00035FA6" w:rsidRPr="00035FA6">
        <w:rPr>
          <w:rFonts w:ascii="Arial" w:hAnsi="Arial" w:cs="Arial"/>
          <w:bCs/>
          <w:color w:val="000000"/>
          <w:sz w:val="20"/>
          <w:szCs w:val="19"/>
        </w:rPr>
        <w:t>1106</w:t>
      </w:r>
      <w:r>
        <w:rPr>
          <w:rFonts w:ascii="Arial" w:hAnsi="Arial" w:cs="Arial"/>
          <w:bCs/>
          <w:color w:val="000000"/>
          <w:sz w:val="20"/>
          <w:szCs w:val="19"/>
        </w:rPr>
        <w:t xml:space="preserve"> Erstsemester in den Bachelorstudiengängen ins Studium gestartet. Der Vorlesungsstart war auf Grund der Coronavirus-Pandemie landesweit nach hinten verschoben worden, damit genug Zeit für die Bewerbungsverfahren der </w:t>
      </w:r>
      <w:r w:rsidRPr="00035FA6">
        <w:rPr>
          <w:rFonts w:ascii="Arial" w:hAnsi="Arial" w:cs="Arial"/>
          <w:bCs/>
          <w:color w:val="000000"/>
          <w:sz w:val="20"/>
          <w:szCs w:val="19"/>
        </w:rPr>
        <w:t xml:space="preserve">Studienanfänger blieb. </w:t>
      </w:r>
      <w:r w:rsidR="00035FA6" w:rsidRPr="00035FA6">
        <w:rPr>
          <w:rFonts w:ascii="Arial" w:hAnsi="Arial" w:cs="Arial"/>
          <w:bCs/>
          <w:color w:val="000000"/>
          <w:sz w:val="20"/>
          <w:szCs w:val="19"/>
        </w:rPr>
        <w:t>494</w:t>
      </w:r>
      <w:r w:rsidR="0052661C" w:rsidRPr="00035FA6">
        <w:rPr>
          <w:rFonts w:ascii="Arial" w:hAnsi="Arial" w:cs="Arial"/>
          <w:bCs/>
          <w:color w:val="000000"/>
          <w:sz w:val="20"/>
          <w:szCs w:val="19"/>
        </w:rPr>
        <w:t xml:space="preserve"> Erstsemester</w:t>
      </w:r>
      <w:r w:rsidR="0052661C">
        <w:rPr>
          <w:rFonts w:ascii="Arial" w:hAnsi="Arial" w:cs="Arial"/>
          <w:bCs/>
          <w:color w:val="000000"/>
          <w:sz w:val="20"/>
          <w:szCs w:val="19"/>
        </w:rPr>
        <w:t xml:space="preserve"> starten am Campus </w:t>
      </w:r>
      <w:r w:rsidR="0052661C" w:rsidRPr="00035FA6">
        <w:rPr>
          <w:rFonts w:ascii="Arial" w:hAnsi="Arial" w:cs="Arial"/>
          <w:bCs/>
          <w:color w:val="000000"/>
          <w:sz w:val="20"/>
          <w:szCs w:val="19"/>
        </w:rPr>
        <w:t xml:space="preserve">Lippstadt und </w:t>
      </w:r>
      <w:r w:rsidR="00035FA6" w:rsidRPr="00035FA6">
        <w:rPr>
          <w:rFonts w:ascii="Arial" w:hAnsi="Arial" w:cs="Arial"/>
          <w:bCs/>
          <w:color w:val="000000"/>
          <w:sz w:val="20"/>
          <w:szCs w:val="19"/>
        </w:rPr>
        <w:t>612</w:t>
      </w:r>
      <w:r w:rsidR="0052661C">
        <w:rPr>
          <w:rFonts w:ascii="Arial" w:hAnsi="Arial" w:cs="Arial"/>
          <w:bCs/>
          <w:color w:val="000000"/>
          <w:sz w:val="20"/>
          <w:szCs w:val="19"/>
        </w:rPr>
        <w:t xml:space="preserve"> am Campus Hamm. Insgesamt liegt die Zahl der HSHL-Studierenden somit bei </w:t>
      </w:r>
      <w:r w:rsidR="000C42D8" w:rsidRPr="00035FA6">
        <w:rPr>
          <w:rFonts w:ascii="Arial" w:hAnsi="Arial" w:cs="Arial"/>
          <w:bCs/>
          <w:color w:val="000000"/>
          <w:sz w:val="20"/>
          <w:szCs w:val="19"/>
        </w:rPr>
        <w:t>rund 6</w:t>
      </w:r>
      <w:r w:rsidR="00C621F2" w:rsidRPr="00035FA6">
        <w:rPr>
          <w:rFonts w:ascii="Arial" w:hAnsi="Arial" w:cs="Arial"/>
          <w:bCs/>
          <w:color w:val="000000"/>
          <w:sz w:val="20"/>
          <w:szCs w:val="19"/>
        </w:rPr>
        <w:t>1</w:t>
      </w:r>
      <w:r w:rsidR="000C42D8" w:rsidRPr="00035FA6">
        <w:rPr>
          <w:rFonts w:ascii="Arial" w:hAnsi="Arial" w:cs="Arial"/>
          <w:bCs/>
          <w:color w:val="000000"/>
          <w:sz w:val="20"/>
          <w:szCs w:val="19"/>
        </w:rPr>
        <w:t>00</w:t>
      </w:r>
      <w:r w:rsidR="0052661C" w:rsidRPr="00035FA6">
        <w:rPr>
          <w:rFonts w:ascii="Arial" w:hAnsi="Arial" w:cs="Arial"/>
          <w:bCs/>
          <w:color w:val="000000"/>
          <w:sz w:val="20"/>
          <w:szCs w:val="19"/>
        </w:rPr>
        <w:t xml:space="preserve"> und</w:t>
      </w:r>
      <w:r w:rsidR="0052661C">
        <w:rPr>
          <w:rFonts w:ascii="Arial" w:hAnsi="Arial" w:cs="Arial"/>
          <w:bCs/>
          <w:color w:val="000000"/>
          <w:sz w:val="20"/>
          <w:szCs w:val="19"/>
        </w:rPr>
        <w:t xml:space="preserve"> sinkt leicht im Vergleich zu den Vorjahren. „</w:t>
      </w:r>
      <w:r w:rsidR="005321AE" w:rsidRPr="005321AE">
        <w:rPr>
          <w:rFonts w:ascii="Arial" w:hAnsi="Arial" w:cs="Arial"/>
          <w:bCs/>
          <w:color w:val="000000"/>
          <w:sz w:val="20"/>
          <w:szCs w:val="19"/>
        </w:rPr>
        <w:t xml:space="preserve">Diesen Effekt haben wir erwartet, da wir durch die Einführung neuer Studiengänge über viele Jahre viele Studienanfänger aber zugleich nur wenige Absolventinnen und Absolventen hatten. Dies gleicht sich nun allmählich aus </w:t>
      </w:r>
      <w:r w:rsidR="005321AE">
        <w:rPr>
          <w:rFonts w:ascii="Arial" w:hAnsi="Arial" w:cs="Arial"/>
          <w:bCs/>
          <w:color w:val="000000"/>
          <w:sz w:val="20"/>
          <w:szCs w:val="19"/>
        </w:rPr>
        <w:t>und</w:t>
      </w:r>
      <w:r w:rsidR="005321AE" w:rsidRPr="005321AE">
        <w:rPr>
          <w:rFonts w:ascii="Arial" w:hAnsi="Arial" w:cs="Arial"/>
          <w:bCs/>
          <w:color w:val="000000"/>
          <w:sz w:val="20"/>
          <w:szCs w:val="19"/>
        </w:rPr>
        <w:t xml:space="preserve"> wird sich aus demographischen Gründen in den kommenden Jahren noch verstärken</w:t>
      </w:r>
      <w:r w:rsidR="009E62C9">
        <w:rPr>
          <w:rFonts w:ascii="Arial" w:hAnsi="Arial" w:cs="Arial"/>
          <w:bCs/>
          <w:color w:val="000000"/>
          <w:sz w:val="20"/>
          <w:szCs w:val="19"/>
        </w:rPr>
        <w:t>“, so Prof. Dr. Klaus Zeppenfeld, Präsident der Hochschule.</w:t>
      </w:r>
    </w:p>
    <w:p w14:paraId="3AF8E682" w14:textId="713FC587" w:rsidR="0052661C" w:rsidRDefault="0052661C" w:rsidP="00DA755B">
      <w:pPr>
        <w:widowControl w:val="0"/>
        <w:autoSpaceDE w:val="0"/>
        <w:autoSpaceDN w:val="0"/>
        <w:adjustRightInd w:val="0"/>
        <w:spacing w:after="160" w:line="270" w:lineRule="exact"/>
        <w:jc w:val="both"/>
        <w:rPr>
          <w:rFonts w:ascii="Arial" w:hAnsi="Arial" w:cs="Arial"/>
          <w:bCs/>
          <w:color w:val="000000"/>
          <w:sz w:val="20"/>
          <w:szCs w:val="19"/>
        </w:rPr>
      </w:pPr>
      <w:r>
        <w:rPr>
          <w:rFonts w:ascii="Arial" w:hAnsi="Arial" w:cs="Arial"/>
          <w:bCs/>
          <w:color w:val="000000"/>
          <w:sz w:val="20"/>
          <w:szCs w:val="19"/>
        </w:rPr>
        <w:t>Die HSHL begrüßt zum Hybrid-Semester</w:t>
      </w:r>
      <w:r w:rsidR="009E62C9">
        <w:rPr>
          <w:rFonts w:ascii="Arial" w:hAnsi="Arial" w:cs="Arial"/>
          <w:bCs/>
          <w:color w:val="000000"/>
          <w:sz w:val="20"/>
          <w:szCs w:val="19"/>
        </w:rPr>
        <w:t xml:space="preserve"> nicht nur</w:t>
      </w:r>
      <w:r>
        <w:rPr>
          <w:rFonts w:ascii="Arial" w:hAnsi="Arial" w:cs="Arial"/>
          <w:bCs/>
          <w:color w:val="000000"/>
          <w:sz w:val="20"/>
          <w:szCs w:val="19"/>
        </w:rPr>
        <w:t xml:space="preserve"> Studierende aus</w:t>
      </w:r>
      <w:r w:rsidR="009E62C9">
        <w:rPr>
          <w:rFonts w:ascii="Arial" w:hAnsi="Arial" w:cs="Arial"/>
          <w:bCs/>
          <w:color w:val="000000"/>
          <w:sz w:val="20"/>
          <w:szCs w:val="19"/>
        </w:rPr>
        <w:t xml:space="preserve"> Deutschland, sondern</w:t>
      </w:r>
      <w:r>
        <w:rPr>
          <w:rFonts w:ascii="Arial" w:hAnsi="Arial" w:cs="Arial"/>
          <w:bCs/>
          <w:color w:val="000000"/>
          <w:sz w:val="20"/>
          <w:szCs w:val="19"/>
        </w:rPr>
        <w:t xml:space="preserve"> der ganzen Welt an ihren beiden </w:t>
      </w:r>
      <w:r w:rsidRPr="00035FA6">
        <w:rPr>
          <w:rFonts w:ascii="Arial" w:hAnsi="Arial" w:cs="Arial"/>
          <w:bCs/>
          <w:color w:val="000000"/>
          <w:sz w:val="20"/>
          <w:szCs w:val="19"/>
        </w:rPr>
        <w:t>Campus, 16</w:t>
      </w:r>
      <w:r w:rsidR="00035FA6" w:rsidRPr="00035FA6">
        <w:rPr>
          <w:rFonts w:ascii="Arial" w:hAnsi="Arial" w:cs="Arial"/>
          <w:bCs/>
          <w:color w:val="000000"/>
          <w:sz w:val="20"/>
          <w:szCs w:val="19"/>
        </w:rPr>
        <w:t>8</w:t>
      </w:r>
      <w:r w:rsidRPr="00035FA6">
        <w:rPr>
          <w:rFonts w:ascii="Arial" w:hAnsi="Arial" w:cs="Arial"/>
          <w:bCs/>
          <w:color w:val="000000"/>
          <w:sz w:val="20"/>
          <w:szCs w:val="19"/>
        </w:rPr>
        <w:t xml:space="preserve"> ausländische</w:t>
      </w:r>
      <w:r>
        <w:rPr>
          <w:rFonts w:ascii="Arial" w:hAnsi="Arial" w:cs="Arial"/>
          <w:bCs/>
          <w:color w:val="000000"/>
          <w:sz w:val="20"/>
          <w:szCs w:val="19"/>
        </w:rPr>
        <w:t xml:space="preserve"> </w:t>
      </w:r>
      <w:r w:rsidRPr="00035FA6">
        <w:rPr>
          <w:rFonts w:ascii="Arial" w:hAnsi="Arial" w:cs="Arial"/>
          <w:bCs/>
          <w:color w:val="000000"/>
          <w:sz w:val="20"/>
          <w:szCs w:val="19"/>
        </w:rPr>
        <w:t>Studienanfänger aus 4</w:t>
      </w:r>
      <w:r w:rsidR="00035FA6" w:rsidRPr="00035FA6">
        <w:rPr>
          <w:rFonts w:ascii="Arial" w:hAnsi="Arial" w:cs="Arial"/>
          <w:bCs/>
          <w:color w:val="000000"/>
          <w:sz w:val="20"/>
          <w:szCs w:val="19"/>
        </w:rPr>
        <w:t>0</w:t>
      </w:r>
      <w:r w:rsidRPr="00035FA6">
        <w:rPr>
          <w:rFonts w:ascii="Arial" w:hAnsi="Arial" w:cs="Arial"/>
          <w:bCs/>
          <w:color w:val="000000"/>
          <w:sz w:val="20"/>
          <w:szCs w:val="19"/>
        </w:rPr>
        <w:t xml:space="preserve"> Nationen</w:t>
      </w:r>
      <w:r>
        <w:rPr>
          <w:rFonts w:ascii="Arial" w:hAnsi="Arial" w:cs="Arial"/>
          <w:bCs/>
          <w:color w:val="000000"/>
          <w:sz w:val="20"/>
          <w:szCs w:val="19"/>
        </w:rPr>
        <w:t xml:space="preserve"> haben sich neu eingeschrieben.</w:t>
      </w:r>
      <w:r w:rsidR="009E62C9">
        <w:rPr>
          <w:rFonts w:ascii="Arial" w:hAnsi="Arial" w:cs="Arial"/>
          <w:bCs/>
          <w:color w:val="000000"/>
          <w:sz w:val="20"/>
          <w:szCs w:val="19"/>
        </w:rPr>
        <w:t xml:space="preserve"> Insgesamt lehren aktuell 110 Professorinnen und Professoren auf den beiden Campus.</w:t>
      </w:r>
    </w:p>
    <w:p w14:paraId="4A255F60" w14:textId="77777777" w:rsidR="009E62C9" w:rsidRPr="00DA755B" w:rsidRDefault="009E62C9" w:rsidP="00DA755B">
      <w:pPr>
        <w:widowControl w:val="0"/>
        <w:autoSpaceDE w:val="0"/>
        <w:autoSpaceDN w:val="0"/>
        <w:adjustRightInd w:val="0"/>
        <w:spacing w:after="160" w:line="270" w:lineRule="exact"/>
        <w:jc w:val="both"/>
        <w:rPr>
          <w:rFonts w:ascii="Arial" w:hAnsi="Arial" w:cs="Arial"/>
          <w:bCs/>
          <w:color w:val="000000"/>
          <w:sz w:val="20"/>
          <w:szCs w:val="19"/>
        </w:rPr>
      </w:pPr>
    </w:p>
    <w:p w14:paraId="0D7CA321" w14:textId="7AF87153" w:rsidR="00DA755B" w:rsidRPr="00222852" w:rsidRDefault="00DA755B" w:rsidP="00DA755B">
      <w:pPr>
        <w:widowControl w:val="0"/>
        <w:autoSpaceDE w:val="0"/>
        <w:autoSpaceDN w:val="0"/>
        <w:adjustRightInd w:val="0"/>
        <w:spacing w:after="160" w:line="270" w:lineRule="exact"/>
        <w:jc w:val="both"/>
        <w:rPr>
          <w:rFonts w:ascii="Arial" w:hAnsi="Arial" w:cs="Arial"/>
          <w:b/>
          <w:bCs/>
          <w:color w:val="000000"/>
          <w:sz w:val="20"/>
          <w:szCs w:val="19"/>
        </w:rPr>
      </w:pPr>
      <w:r w:rsidRPr="00222852">
        <w:rPr>
          <w:rFonts w:ascii="Arial" w:hAnsi="Arial" w:cs="Arial"/>
          <w:b/>
          <w:bCs/>
          <w:color w:val="000000"/>
          <w:sz w:val="20"/>
          <w:szCs w:val="19"/>
        </w:rPr>
        <w:t>Die Erstsemesterzahlen nach Studiengängen</w:t>
      </w:r>
    </w:p>
    <w:p w14:paraId="018AE503" w14:textId="77777777" w:rsidR="00DA755B" w:rsidRPr="00222852" w:rsidRDefault="00DA755B" w:rsidP="00DA755B">
      <w:pPr>
        <w:widowControl w:val="0"/>
        <w:autoSpaceDE w:val="0"/>
        <w:autoSpaceDN w:val="0"/>
        <w:adjustRightInd w:val="0"/>
        <w:spacing w:after="160" w:line="270" w:lineRule="exact"/>
        <w:jc w:val="both"/>
        <w:rPr>
          <w:rFonts w:ascii="Arial" w:hAnsi="Arial" w:cs="Arial"/>
          <w:bCs/>
          <w:color w:val="000000"/>
          <w:sz w:val="20"/>
          <w:szCs w:val="19"/>
          <w:u w:val="single"/>
        </w:rPr>
      </w:pPr>
      <w:r w:rsidRPr="00222852">
        <w:rPr>
          <w:rFonts w:ascii="Arial" w:hAnsi="Arial" w:cs="Arial"/>
          <w:bCs/>
          <w:color w:val="000000"/>
          <w:sz w:val="20"/>
          <w:szCs w:val="19"/>
          <w:u w:val="single"/>
        </w:rPr>
        <w:t>Campus Hamm</w:t>
      </w:r>
    </w:p>
    <w:p w14:paraId="48804429" w14:textId="77777777" w:rsidR="00DA755B" w:rsidRPr="00222852" w:rsidRDefault="00DA755B" w:rsidP="00DA755B">
      <w:pPr>
        <w:widowControl w:val="0"/>
        <w:autoSpaceDE w:val="0"/>
        <w:autoSpaceDN w:val="0"/>
        <w:adjustRightInd w:val="0"/>
        <w:spacing w:after="160" w:line="270" w:lineRule="exact"/>
        <w:jc w:val="both"/>
        <w:rPr>
          <w:rFonts w:ascii="Arial" w:hAnsi="Arial" w:cs="Arial"/>
          <w:b/>
          <w:bCs/>
          <w:color w:val="000000"/>
          <w:sz w:val="20"/>
          <w:szCs w:val="19"/>
        </w:rPr>
      </w:pPr>
    </w:p>
    <w:p w14:paraId="7BC3A8D7" w14:textId="24F611FD" w:rsidR="00DA755B" w:rsidRPr="00035FA6" w:rsidRDefault="00DA755B" w:rsidP="00DA755B">
      <w:pPr>
        <w:widowControl w:val="0"/>
        <w:numPr>
          <w:ilvl w:val="0"/>
          <w:numId w:val="9"/>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Biomedizinische Technologie: </w:t>
      </w:r>
      <w:r w:rsidR="000C42D8" w:rsidRPr="00035FA6">
        <w:rPr>
          <w:rFonts w:ascii="Arial" w:hAnsi="Arial" w:cs="Arial"/>
          <w:bCs/>
          <w:sz w:val="20"/>
          <w:szCs w:val="19"/>
        </w:rPr>
        <w:t>8</w:t>
      </w:r>
      <w:r w:rsidR="00035FA6" w:rsidRPr="00035FA6">
        <w:rPr>
          <w:rFonts w:ascii="Arial" w:hAnsi="Arial" w:cs="Arial"/>
          <w:bCs/>
          <w:sz w:val="20"/>
          <w:szCs w:val="19"/>
        </w:rPr>
        <w:t>4</w:t>
      </w:r>
    </w:p>
    <w:p w14:paraId="1C314482" w14:textId="7C7AE84B" w:rsidR="00DA755B" w:rsidRPr="00035FA6" w:rsidRDefault="00DA755B" w:rsidP="00DA755B">
      <w:pPr>
        <w:widowControl w:val="0"/>
        <w:numPr>
          <w:ilvl w:val="0"/>
          <w:numId w:val="9"/>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Energietechnik und Ressourcenoptimierung: </w:t>
      </w:r>
      <w:r w:rsidR="000C42D8" w:rsidRPr="00035FA6">
        <w:rPr>
          <w:rFonts w:ascii="Arial" w:hAnsi="Arial" w:cs="Arial"/>
          <w:bCs/>
          <w:sz w:val="20"/>
          <w:szCs w:val="19"/>
        </w:rPr>
        <w:t>65</w:t>
      </w:r>
    </w:p>
    <w:p w14:paraId="291DE135" w14:textId="62BA5987" w:rsidR="00DA755B" w:rsidRPr="00035FA6" w:rsidRDefault="00DA755B" w:rsidP="00DA755B">
      <w:pPr>
        <w:widowControl w:val="0"/>
        <w:numPr>
          <w:ilvl w:val="0"/>
          <w:numId w:val="9"/>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Intelligent Systems Design: </w:t>
      </w:r>
      <w:r w:rsidR="000C42D8" w:rsidRPr="00035FA6">
        <w:rPr>
          <w:rFonts w:ascii="Arial" w:hAnsi="Arial" w:cs="Arial"/>
          <w:bCs/>
          <w:sz w:val="20"/>
          <w:szCs w:val="19"/>
        </w:rPr>
        <w:t>2</w:t>
      </w:r>
      <w:r w:rsidR="00035FA6" w:rsidRPr="00035FA6">
        <w:rPr>
          <w:rFonts w:ascii="Arial" w:hAnsi="Arial" w:cs="Arial"/>
          <w:bCs/>
          <w:sz w:val="20"/>
          <w:szCs w:val="19"/>
        </w:rPr>
        <w:t>9</w:t>
      </w:r>
    </w:p>
    <w:p w14:paraId="7A5567A5" w14:textId="5E5812F6" w:rsidR="00DA755B" w:rsidRPr="00035FA6" w:rsidRDefault="00DA755B" w:rsidP="00DA755B">
      <w:pPr>
        <w:widowControl w:val="0"/>
        <w:numPr>
          <w:ilvl w:val="0"/>
          <w:numId w:val="9"/>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Interkulturelle Wirtschaftspsychologie: </w:t>
      </w:r>
      <w:r w:rsidR="000C42D8" w:rsidRPr="00035FA6">
        <w:rPr>
          <w:rFonts w:ascii="Arial" w:hAnsi="Arial" w:cs="Arial"/>
          <w:bCs/>
          <w:sz w:val="20"/>
          <w:szCs w:val="19"/>
        </w:rPr>
        <w:t>15</w:t>
      </w:r>
      <w:r w:rsidR="00035FA6" w:rsidRPr="00035FA6">
        <w:rPr>
          <w:rFonts w:ascii="Arial" w:hAnsi="Arial" w:cs="Arial"/>
          <w:bCs/>
          <w:sz w:val="20"/>
          <w:szCs w:val="19"/>
        </w:rPr>
        <w:t>9</w:t>
      </w:r>
    </w:p>
    <w:p w14:paraId="39762A64" w14:textId="66873FDA" w:rsidR="00DA755B" w:rsidRPr="00035FA6" w:rsidRDefault="00DA755B" w:rsidP="00DA755B">
      <w:pPr>
        <w:widowControl w:val="0"/>
        <w:numPr>
          <w:ilvl w:val="0"/>
          <w:numId w:val="9"/>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Sport- und Gesundheitstechnik: </w:t>
      </w:r>
      <w:r w:rsidR="000C42D8" w:rsidRPr="00035FA6">
        <w:rPr>
          <w:rFonts w:ascii="Arial" w:hAnsi="Arial" w:cs="Arial"/>
          <w:bCs/>
          <w:sz w:val="20"/>
          <w:szCs w:val="19"/>
        </w:rPr>
        <w:t>5</w:t>
      </w:r>
      <w:r w:rsidR="00035FA6" w:rsidRPr="00035FA6">
        <w:rPr>
          <w:rFonts w:ascii="Arial" w:hAnsi="Arial" w:cs="Arial"/>
          <w:bCs/>
          <w:sz w:val="20"/>
          <w:szCs w:val="19"/>
        </w:rPr>
        <w:t>2</w:t>
      </w:r>
    </w:p>
    <w:p w14:paraId="05450524" w14:textId="50DC7004" w:rsidR="00DA755B" w:rsidRPr="00035FA6" w:rsidRDefault="00DA755B" w:rsidP="00DA755B">
      <w:pPr>
        <w:widowControl w:val="0"/>
        <w:numPr>
          <w:ilvl w:val="0"/>
          <w:numId w:val="9"/>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Technisches Management und Marketing: 1</w:t>
      </w:r>
      <w:r w:rsidR="00035FA6" w:rsidRPr="00035FA6">
        <w:rPr>
          <w:rFonts w:ascii="Arial" w:hAnsi="Arial" w:cs="Arial"/>
          <w:bCs/>
          <w:sz w:val="20"/>
          <w:szCs w:val="19"/>
        </w:rPr>
        <w:t>40</w:t>
      </w:r>
    </w:p>
    <w:p w14:paraId="43E2DC24" w14:textId="6D42991D" w:rsidR="00DA755B" w:rsidRPr="00035FA6" w:rsidRDefault="00DA755B" w:rsidP="00DA755B">
      <w:pPr>
        <w:widowControl w:val="0"/>
        <w:numPr>
          <w:ilvl w:val="0"/>
          <w:numId w:val="9"/>
        </w:numPr>
        <w:autoSpaceDE w:val="0"/>
        <w:autoSpaceDN w:val="0"/>
        <w:adjustRightInd w:val="0"/>
        <w:spacing w:after="160" w:line="270" w:lineRule="exact"/>
        <w:jc w:val="both"/>
        <w:rPr>
          <w:rFonts w:ascii="Arial" w:hAnsi="Arial" w:cs="Arial"/>
          <w:bCs/>
          <w:sz w:val="20"/>
          <w:szCs w:val="19"/>
        </w:rPr>
      </w:pPr>
      <w:proofErr w:type="spellStart"/>
      <w:r w:rsidRPr="00035FA6">
        <w:rPr>
          <w:rFonts w:ascii="Arial" w:hAnsi="Arial" w:cs="Arial"/>
          <w:bCs/>
          <w:sz w:val="20"/>
          <w:szCs w:val="19"/>
        </w:rPr>
        <w:t>Umweltmonitoring</w:t>
      </w:r>
      <w:proofErr w:type="spellEnd"/>
      <w:r w:rsidRPr="00035FA6">
        <w:rPr>
          <w:rFonts w:ascii="Arial" w:hAnsi="Arial" w:cs="Arial"/>
          <w:bCs/>
          <w:sz w:val="20"/>
          <w:szCs w:val="19"/>
        </w:rPr>
        <w:t xml:space="preserve"> und Forensische Chemie: </w:t>
      </w:r>
      <w:r w:rsidR="00035FA6" w:rsidRPr="00035FA6">
        <w:rPr>
          <w:rFonts w:ascii="Arial" w:hAnsi="Arial" w:cs="Arial"/>
          <w:bCs/>
          <w:sz w:val="20"/>
          <w:szCs w:val="19"/>
        </w:rPr>
        <w:t>83</w:t>
      </w:r>
    </w:p>
    <w:p w14:paraId="71243568" w14:textId="77777777" w:rsidR="00DA755B" w:rsidRPr="00222852" w:rsidRDefault="00DA755B" w:rsidP="00DA755B">
      <w:pPr>
        <w:widowControl w:val="0"/>
        <w:autoSpaceDE w:val="0"/>
        <w:autoSpaceDN w:val="0"/>
        <w:adjustRightInd w:val="0"/>
        <w:spacing w:after="160" w:line="270" w:lineRule="exact"/>
        <w:jc w:val="both"/>
        <w:rPr>
          <w:rFonts w:ascii="Arial" w:hAnsi="Arial" w:cs="Arial"/>
          <w:b/>
          <w:bCs/>
          <w:sz w:val="20"/>
          <w:szCs w:val="19"/>
        </w:rPr>
      </w:pPr>
    </w:p>
    <w:p w14:paraId="1521B8F1" w14:textId="77777777" w:rsidR="00DA755B" w:rsidRPr="00222852" w:rsidRDefault="00DA755B" w:rsidP="00DA755B">
      <w:pPr>
        <w:widowControl w:val="0"/>
        <w:autoSpaceDE w:val="0"/>
        <w:autoSpaceDN w:val="0"/>
        <w:adjustRightInd w:val="0"/>
        <w:spacing w:after="160" w:line="270" w:lineRule="exact"/>
        <w:jc w:val="both"/>
        <w:rPr>
          <w:rFonts w:ascii="Arial" w:hAnsi="Arial" w:cs="Arial"/>
          <w:bCs/>
          <w:sz w:val="20"/>
          <w:szCs w:val="19"/>
          <w:u w:val="single"/>
        </w:rPr>
      </w:pPr>
      <w:r w:rsidRPr="00222852">
        <w:rPr>
          <w:rFonts w:ascii="Arial" w:hAnsi="Arial" w:cs="Arial"/>
          <w:bCs/>
          <w:sz w:val="20"/>
          <w:szCs w:val="19"/>
          <w:u w:val="single"/>
        </w:rPr>
        <w:t>Campus Lippstadt</w:t>
      </w:r>
    </w:p>
    <w:p w14:paraId="49C0A73A" w14:textId="77777777" w:rsidR="00DA755B" w:rsidRPr="00222852" w:rsidRDefault="00DA755B" w:rsidP="00DA755B">
      <w:pPr>
        <w:widowControl w:val="0"/>
        <w:autoSpaceDE w:val="0"/>
        <w:autoSpaceDN w:val="0"/>
        <w:adjustRightInd w:val="0"/>
        <w:spacing w:after="160" w:line="270" w:lineRule="exact"/>
        <w:jc w:val="both"/>
        <w:rPr>
          <w:rFonts w:ascii="Arial" w:hAnsi="Arial" w:cs="Arial"/>
          <w:b/>
          <w:bCs/>
          <w:sz w:val="20"/>
          <w:szCs w:val="19"/>
        </w:rPr>
      </w:pPr>
    </w:p>
    <w:p w14:paraId="0AA3629A" w14:textId="4339279A" w:rsidR="000C42D8" w:rsidRPr="00035FA6" w:rsidRDefault="000C42D8" w:rsidP="000C42D8">
      <w:pPr>
        <w:widowControl w:val="0"/>
        <w:numPr>
          <w:ilvl w:val="0"/>
          <w:numId w:val="10"/>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Angewandte Informatik und Soziale Medien: </w:t>
      </w:r>
      <w:r w:rsidR="00035FA6" w:rsidRPr="00035FA6">
        <w:rPr>
          <w:rFonts w:ascii="Arial" w:hAnsi="Arial" w:cs="Arial"/>
          <w:bCs/>
          <w:sz w:val="20"/>
          <w:szCs w:val="19"/>
        </w:rPr>
        <w:t>57</w:t>
      </w:r>
    </w:p>
    <w:p w14:paraId="7EDC4651" w14:textId="1171FE38" w:rsidR="00DA755B" w:rsidRPr="00035FA6" w:rsidRDefault="00DA755B" w:rsidP="00DA755B">
      <w:pPr>
        <w:widowControl w:val="0"/>
        <w:numPr>
          <w:ilvl w:val="0"/>
          <w:numId w:val="10"/>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Betriebswirtschaftslehre: 1</w:t>
      </w:r>
      <w:r w:rsidR="00035FA6" w:rsidRPr="00035FA6">
        <w:rPr>
          <w:rFonts w:ascii="Arial" w:hAnsi="Arial" w:cs="Arial"/>
          <w:bCs/>
          <w:sz w:val="20"/>
          <w:szCs w:val="19"/>
        </w:rPr>
        <w:t>64</w:t>
      </w:r>
    </w:p>
    <w:p w14:paraId="638280FE" w14:textId="71378818" w:rsidR="00DA755B" w:rsidRPr="00035FA6" w:rsidRDefault="00DA755B" w:rsidP="00DA755B">
      <w:pPr>
        <w:widowControl w:val="0"/>
        <w:numPr>
          <w:ilvl w:val="0"/>
          <w:numId w:val="10"/>
        </w:numPr>
        <w:autoSpaceDE w:val="0"/>
        <w:autoSpaceDN w:val="0"/>
        <w:adjustRightInd w:val="0"/>
        <w:spacing w:after="160" w:line="270" w:lineRule="exact"/>
        <w:jc w:val="both"/>
        <w:rPr>
          <w:rFonts w:ascii="Arial" w:hAnsi="Arial" w:cs="Arial"/>
          <w:bCs/>
          <w:sz w:val="20"/>
          <w:szCs w:val="19"/>
        </w:rPr>
      </w:pPr>
      <w:proofErr w:type="spellStart"/>
      <w:r w:rsidRPr="00035FA6">
        <w:rPr>
          <w:rFonts w:ascii="Arial" w:hAnsi="Arial" w:cs="Arial"/>
          <w:bCs/>
          <w:sz w:val="20"/>
          <w:szCs w:val="19"/>
        </w:rPr>
        <w:t>Computervisualistik</w:t>
      </w:r>
      <w:proofErr w:type="spellEnd"/>
      <w:r w:rsidRPr="00035FA6">
        <w:rPr>
          <w:rFonts w:ascii="Arial" w:hAnsi="Arial" w:cs="Arial"/>
          <w:bCs/>
          <w:sz w:val="20"/>
          <w:szCs w:val="19"/>
        </w:rPr>
        <w:t xml:space="preserve"> und Design: </w:t>
      </w:r>
      <w:r w:rsidR="000C42D8" w:rsidRPr="00035FA6">
        <w:rPr>
          <w:rFonts w:ascii="Arial" w:hAnsi="Arial" w:cs="Arial"/>
          <w:bCs/>
          <w:sz w:val="20"/>
          <w:szCs w:val="19"/>
        </w:rPr>
        <w:t>7</w:t>
      </w:r>
      <w:r w:rsidR="00035FA6" w:rsidRPr="00035FA6">
        <w:rPr>
          <w:rFonts w:ascii="Arial" w:hAnsi="Arial" w:cs="Arial"/>
          <w:bCs/>
          <w:sz w:val="20"/>
          <w:szCs w:val="19"/>
        </w:rPr>
        <w:t>9</w:t>
      </w:r>
    </w:p>
    <w:p w14:paraId="209B7BF3" w14:textId="429571CF" w:rsidR="00DA755B" w:rsidRPr="00035FA6" w:rsidRDefault="00DA755B" w:rsidP="00DA755B">
      <w:pPr>
        <w:widowControl w:val="0"/>
        <w:numPr>
          <w:ilvl w:val="0"/>
          <w:numId w:val="10"/>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Electronic Engineering: </w:t>
      </w:r>
      <w:r w:rsidR="000C42D8" w:rsidRPr="00035FA6">
        <w:rPr>
          <w:rFonts w:ascii="Arial" w:hAnsi="Arial" w:cs="Arial"/>
          <w:bCs/>
          <w:sz w:val="20"/>
          <w:szCs w:val="19"/>
        </w:rPr>
        <w:t>6</w:t>
      </w:r>
      <w:r w:rsidR="00035FA6" w:rsidRPr="00035FA6">
        <w:rPr>
          <w:rFonts w:ascii="Arial" w:hAnsi="Arial" w:cs="Arial"/>
          <w:bCs/>
          <w:sz w:val="20"/>
          <w:szCs w:val="19"/>
        </w:rPr>
        <w:t>5</w:t>
      </w:r>
    </w:p>
    <w:p w14:paraId="07EECD6E" w14:textId="3E0CD628" w:rsidR="00DA755B" w:rsidRPr="00035FA6" w:rsidRDefault="00DA755B" w:rsidP="00DA755B">
      <w:pPr>
        <w:widowControl w:val="0"/>
        <w:numPr>
          <w:ilvl w:val="0"/>
          <w:numId w:val="10"/>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Materialdesign - Bionik und Photonik: </w:t>
      </w:r>
      <w:r w:rsidR="000C42D8" w:rsidRPr="00035FA6">
        <w:rPr>
          <w:rFonts w:ascii="Arial" w:hAnsi="Arial" w:cs="Arial"/>
          <w:bCs/>
          <w:sz w:val="20"/>
          <w:szCs w:val="19"/>
        </w:rPr>
        <w:t>26</w:t>
      </w:r>
    </w:p>
    <w:p w14:paraId="6F4BB89E" w14:textId="527C416D" w:rsidR="00DA755B" w:rsidRPr="00035FA6" w:rsidRDefault="00DA755B" w:rsidP="00DA755B">
      <w:pPr>
        <w:widowControl w:val="0"/>
        <w:numPr>
          <w:ilvl w:val="0"/>
          <w:numId w:val="10"/>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lastRenderedPageBreak/>
        <w:t xml:space="preserve">Mechatronik: </w:t>
      </w:r>
      <w:r w:rsidR="000C42D8" w:rsidRPr="00035FA6">
        <w:rPr>
          <w:rFonts w:ascii="Arial" w:hAnsi="Arial" w:cs="Arial"/>
          <w:bCs/>
          <w:sz w:val="20"/>
          <w:szCs w:val="19"/>
        </w:rPr>
        <w:t>27</w:t>
      </w:r>
    </w:p>
    <w:p w14:paraId="7A8FD557" w14:textId="401792BF" w:rsidR="00DA755B" w:rsidRPr="00035FA6" w:rsidRDefault="00DA755B" w:rsidP="00DA755B">
      <w:pPr>
        <w:widowControl w:val="0"/>
        <w:numPr>
          <w:ilvl w:val="0"/>
          <w:numId w:val="10"/>
        </w:numPr>
        <w:autoSpaceDE w:val="0"/>
        <w:autoSpaceDN w:val="0"/>
        <w:adjustRightInd w:val="0"/>
        <w:spacing w:after="160" w:line="270" w:lineRule="exact"/>
        <w:jc w:val="both"/>
        <w:rPr>
          <w:rFonts w:ascii="Arial" w:hAnsi="Arial" w:cs="Arial"/>
          <w:bCs/>
          <w:sz w:val="20"/>
          <w:szCs w:val="19"/>
        </w:rPr>
      </w:pPr>
      <w:r w:rsidRPr="00035FA6">
        <w:rPr>
          <w:rFonts w:ascii="Arial" w:hAnsi="Arial" w:cs="Arial"/>
          <w:bCs/>
          <w:sz w:val="20"/>
          <w:szCs w:val="19"/>
        </w:rPr>
        <w:t xml:space="preserve">Wirtschaftsingenieurwesen: </w:t>
      </w:r>
      <w:r w:rsidR="00035FA6" w:rsidRPr="00035FA6">
        <w:rPr>
          <w:rFonts w:ascii="Arial" w:hAnsi="Arial" w:cs="Arial"/>
          <w:bCs/>
          <w:sz w:val="20"/>
          <w:szCs w:val="19"/>
        </w:rPr>
        <w:t>76</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bookmarkStart w:id="0" w:name="_GoBack"/>
      <w:bookmarkEnd w:id="0"/>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30F3F666" w14:textId="47CA43E1" w:rsidR="00C87A23" w:rsidRPr="00F6154B" w:rsidRDefault="00C87A23" w:rsidP="00C87A23">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w:t>
      </w:r>
      <w:r w:rsidRPr="008F308D">
        <w:rPr>
          <w:rFonts w:ascii="Arial" w:hAnsi="Arial" w:cs="Arial"/>
          <w:color w:val="000000"/>
          <w:sz w:val="20"/>
          <w:szCs w:val="19"/>
        </w:rPr>
        <w:t xml:space="preserve">auf Ingenieurwissenschaften, Naturwissenschaften, Informatik und Wirtschaft. </w:t>
      </w:r>
      <w:r w:rsidRPr="00035FA6">
        <w:rPr>
          <w:rFonts w:ascii="Arial" w:hAnsi="Arial" w:cs="Arial"/>
          <w:color w:val="000000"/>
          <w:sz w:val="20"/>
          <w:szCs w:val="19"/>
        </w:rPr>
        <w:t xml:space="preserve">Aktuell sind </w:t>
      </w:r>
      <w:r w:rsidR="007B0A1C" w:rsidRPr="00035FA6">
        <w:rPr>
          <w:rFonts w:ascii="Arial" w:hAnsi="Arial" w:cs="Arial"/>
          <w:color w:val="000000"/>
          <w:sz w:val="20"/>
          <w:szCs w:val="19"/>
        </w:rPr>
        <w:t>rund</w:t>
      </w:r>
      <w:r w:rsidRPr="00035FA6">
        <w:rPr>
          <w:rFonts w:ascii="Arial" w:hAnsi="Arial" w:cs="Arial"/>
          <w:color w:val="000000"/>
          <w:sz w:val="20"/>
          <w:szCs w:val="19"/>
        </w:rPr>
        <w:t xml:space="preserve"> </w:t>
      </w:r>
      <w:r w:rsidR="00FC4DE0" w:rsidRPr="00035FA6">
        <w:rPr>
          <w:rFonts w:ascii="Arial" w:hAnsi="Arial" w:cs="Arial"/>
          <w:color w:val="000000"/>
          <w:sz w:val="20"/>
          <w:szCs w:val="19"/>
        </w:rPr>
        <w:t>6</w:t>
      </w:r>
      <w:r w:rsidR="00035FA6" w:rsidRPr="00035FA6">
        <w:rPr>
          <w:rFonts w:ascii="Arial" w:hAnsi="Arial" w:cs="Arial"/>
          <w:color w:val="000000"/>
          <w:sz w:val="20"/>
          <w:szCs w:val="19"/>
        </w:rPr>
        <w:t>1</w:t>
      </w:r>
      <w:r w:rsidR="00863152" w:rsidRPr="00035FA6">
        <w:rPr>
          <w:rFonts w:ascii="Arial" w:hAnsi="Arial" w:cs="Arial"/>
          <w:color w:val="000000"/>
          <w:sz w:val="20"/>
          <w:szCs w:val="19"/>
        </w:rPr>
        <w:t>00</w:t>
      </w:r>
      <w:r w:rsidRPr="00035FA6">
        <w:rPr>
          <w:rFonts w:ascii="Arial" w:hAnsi="Arial" w:cs="Arial"/>
          <w:color w:val="000000"/>
          <w:sz w:val="20"/>
          <w:szCs w:val="19"/>
        </w:rPr>
        <w:t xml:space="preserve"> Studierende</w:t>
      </w:r>
      <w:r w:rsidRPr="008F308D">
        <w:rPr>
          <w:rFonts w:ascii="Arial" w:hAnsi="Arial" w:cs="Arial"/>
          <w:color w:val="000000"/>
          <w:sz w:val="20"/>
          <w:szCs w:val="19"/>
        </w:rPr>
        <w:t xml:space="preserve"> in 14 Bachelor- sowie </w:t>
      </w:r>
      <w:r w:rsidR="00A1275D">
        <w:rPr>
          <w:rFonts w:ascii="Arial" w:hAnsi="Arial" w:cs="Arial"/>
          <w:color w:val="000000"/>
          <w:sz w:val="20"/>
          <w:szCs w:val="19"/>
        </w:rPr>
        <w:t>zehn</w:t>
      </w:r>
      <w:r w:rsidRPr="008F308D">
        <w:rPr>
          <w:rFonts w:ascii="Arial" w:hAnsi="Arial" w:cs="Arial"/>
          <w:color w:val="000000"/>
          <w:sz w:val="20"/>
          <w:szCs w:val="19"/>
        </w:rPr>
        <w:t xml:space="preserve"> Masterstudiengängen eingeschrieben. An Standorten in Hamm und Lippstadt verfügt die Hochschule über</w:t>
      </w:r>
      <w:r w:rsidRPr="00F6154B">
        <w:rPr>
          <w:rFonts w:ascii="Arial" w:hAnsi="Arial" w:cs="Arial"/>
          <w:color w:val="000000"/>
          <w:sz w:val="20"/>
          <w:szCs w:val="19"/>
        </w:rPr>
        <w:t xml:space="preserve">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7"/>
  </w:num>
  <w:num w:numId="6">
    <w:abstractNumId w:val="8"/>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35FA6"/>
    <w:rsid w:val="00071A3C"/>
    <w:rsid w:val="00090022"/>
    <w:rsid w:val="000B0DE4"/>
    <w:rsid w:val="000C42D8"/>
    <w:rsid w:val="00152262"/>
    <w:rsid w:val="001A7E32"/>
    <w:rsid w:val="001C3C8A"/>
    <w:rsid w:val="001C7FD2"/>
    <w:rsid w:val="001D0DC4"/>
    <w:rsid w:val="00210406"/>
    <w:rsid w:val="00280AD7"/>
    <w:rsid w:val="002D45C1"/>
    <w:rsid w:val="0030415E"/>
    <w:rsid w:val="0031133C"/>
    <w:rsid w:val="0031752D"/>
    <w:rsid w:val="00393555"/>
    <w:rsid w:val="003B7CC5"/>
    <w:rsid w:val="003E3B74"/>
    <w:rsid w:val="004407A9"/>
    <w:rsid w:val="0046388E"/>
    <w:rsid w:val="004F51A4"/>
    <w:rsid w:val="0052661C"/>
    <w:rsid w:val="005321AE"/>
    <w:rsid w:val="00552F3E"/>
    <w:rsid w:val="005570EC"/>
    <w:rsid w:val="00573021"/>
    <w:rsid w:val="005C3F91"/>
    <w:rsid w:val="005D5462"/>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9E62C9"/>
    <w:rsid w:val="00A1275D"/>
    <w:rsid w:val="00A548B7"/>
    <w:rsid w:val="00A85DE0"/>
    <w:rsid w:val="00AD53DA"/>
    <w:rsid w:val="00B21C7E"/>
    <w:rsid w:val="00BA2D83"/>
    <w:rsid w:val="00BB1F25"/>
    <w:rsid w:val="00C548FB"/>
    <w:rsid w:val="00C621F2"/>
    <w:rsid w:val="00C63DD2"/>
    <w:rsid w:val="00C748AD"/>
    <w:rsid w:val="00C87A23"/>
    <w:rsid w:val="00C94D28"/>
    <w:rsid w:val="00CD166A"/>
    <w:rsid w:val="00CF27E3"/>
    <w:rsid w:val="00CF7704"/>
    <w:rsid w:val="00CF7D27"/>
    <w:rsid w:val="00D7612F"/>
    <w:rsid w:val="00D832E7"/>
    <w:rsid w:val="00D90EA4"/>
    <w:rsid w:val="00DA755B"/>
    <w:rsid w:val="00DF023E"/>
    <w:rsid w:val="00DF4FE0"/>
    <w:rsid w:val="00DF7DBD"/>
    <w:rsid w:val="00E13F6D"/>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C30F-00E7-429D-8FF6-99E700E4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8</cp:revision>
  <cp:lastPrinted>2016-11-27T09:29:00Z</cp:lastPrinted>
  <dcterms:created xsi:type="dcterms:W3CDTF">2020-10-28T10:47:00Z</dcterms:created>
  <dcterms:modified xsi:type="dcterms:W3CDTF">2020-11-06T09:13:00Z</dcterms:modified>
</cp:coreProperties>
</file>