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7E51" w14:textId="5865B1B1" w:rsidR="00C37915" w:rsidRDefault="00986B1C" w:rsidP="00AD3B63">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34ADB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D3B63">
                              <w:rPr>
                                <w:rFonts w:ascii="Arial" w:hAnsi="Arial" w:cs="Arial"/>
                                <w:bCs/>
                                <w:color w:val="000000"/>
                                <w:sz w:val="13"/>
                                <w:szCs w:val="13"/>
                              </w:rPr>
                              <w:t>1</w:t>
                            </w:r>
                            <w:r w:rsidR="000545FC">
                              <w:rPr>
                                <w:rFonts w:ascii="Arial" w:hAnsi="Arial" w:cs="Arial"/>
                                <w:bCs/>
                                <w:color w:val="000000"/>
                                <w:sz w:val="13"/>
                                <w:szCs w:val="13"/>
                              </w:rPr>
                              <w:t>0</w:t>
                            </w:r>
                            <w:r w:rsidR="00FA1312" w:rsidRPr="00986B1C">
                              <w:rPr>
                                <w:rFonts w:ascii="Arial" w:hAnsi="Arial" w:cs="Arial"/>
                                <w:bCs/>
                                <w:color w:val="000000"/>
                                <w:sz w:val="13"/>
                                <w:szCs w:val="13"/>
                              </w:rPr>
                              <w:t xml:space="preserve">. </w:t>
                            </w:r>
                            <w:r w:rsidR="00AD3B63">
                              <w:rPr>
                                <w:rFonts w:ascii="Arial" w:hAnsi="Arial" w:cs="Arial"/>
                                <w:bCs/>
                                <w:color w:val="000000"/>
                                <w:sz w:val="13"/>
                                <w:szCs w:val="13"/>
                              </w:rPr>
                              <w:t>Ju</w:t>
                            </w:r>
                            <w:r w:rsidR="000545FC">
                              <w:rPr>
                                <w:rFonts w:ascii="Arial" w:hAnsi="Arial" w:cs="Arial"/>
                                <w:bCs/>
                                <w:color w:val="000000"/>
                                <w:sz w:val="13"/>
                                <w:szCs w:val="13"/>
                              </w:rPr>
                              <w:t>l</w:t>
                            </w:r>
                            <w:r w:rsidR="00AD3B63">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34ADB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D3B63">
                        <w:rPr>
                          <w:rFonts w:ascii="Arial" w:hAnsi="Arial" w:cs="Arial"/>
                          <w:bCs/>
                          <w:color w:val="000000"/>
                          <w:sz w:val="13"/>
                          <w:szCs w:val="13"/>
                        </w:rPr>
                        <w:t>1</w:t>
                      </w:r>
                      <w:r w:rsidR="000545FC">
                        <w:rPr>
                          <w:rFonts w:ascii="Arial" w:hAnsi="Arial" w:cs="Arial"/>
                          <w:bCs/>
                          <w:color w:val="000000"/>
                          <w:sz w:val="13"/>
                          <w:szCs w:val="13"/>
                        </w:rPr>
                        <w:t>0</w:t>
                      </w:r>
                      <w:r w:rsidR="00FA1312" w:rsidRPr="00986B1C">
                        <w:rPr>
                          <w:rFonts w:ascii="Arial" w:hAnsi="Arial" w:cs="Arial"/>
                          <w:bCs/>
                          <w:color w:val="000000"/>
                          <w:sz w:val="13"/>
                          <w:szCs w:val="13"/>
                        </w:rPr>
                        <w:t xml:space="preserve">. </w:t>
                      </w:r>
                      <w:r w:rsidR="00AD3B63">
                        <w:rPr>
                          <w:rFonts w:ascii="Arial" w:hAnsi="Arial" w:cs="Arial"/>
                          <w:bCs/>
                          <w:color w:val="000000"/>
                          <w:sz w:val="13"/>
                          <w:szCs w:val="13"/>
                        </w:rPr>
                        <w:t>Ju</w:t>
                      </w:r>
                      <w:r w:rsidR="000545FC">
                        <w:rPr>
                          <w:rFonts w:ascii="Arial" w:hAnsi="Arial" w:cs="Arial"/>
                          <w:bCs/>
                          <w:color w:val="000000"/>
                          <w:sz w:val="13"/>
                          <w:szCs w:val="13"/>
                        </w:rPr>
                        <w:t>l</w:t>
                      </w:r>
                      <w:r w:rsidR="00AD3B63">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A31FC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Fon</w:t>
                            </w:r>
                            <w:r w:rsidRPr="00A31FCC">
                              <w:rPr>
                                <w:rFonts w:ascii="Arial" w:hAnsi="Arial" w:cs="Arial"/>
                                <w:color w:val="000000"/>
                                <w:sz w:val="13"/>
                                <w:szCs w:val="13"/>
                              </w:rPr>
                              <w:tab/>
                              <w:t>+49 2381 8789 - 10</w:t>
                            </w:r>
                            <w:r w:rsidR="00FA1312" w:rsidRPr="00A31FCC">
                              <w:rPr>
                                <w:rFonts w:ascii="Arial" w:hAnsi="Arial" w:cs="Arial"/>
                                <w:color w:val="000000"/>
                                <w:sz w:val="13"/>
                                <w:szCs w:val="13"/>
                              </w:rPr>
                              <w:t>5</w:t>
                            </w:r>
                          </w:p>
                          <w:p w14:paraId="5FAD4860" w14:textId="02C147D8" w:rsidR="001C7FD2" w:rsidRPr="00A31FC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johanna.boemken</w:t>
                            </w:r>
                            <w:r w:rsidR="001C7FD2" w:rsidRPr="00A31FCC">
                              <w:rPr>
                                <w:rFonts w:ascii="Arial" w:hAnsi="Arial" w:cs="Arial"/>
                                <w:color w:val="000000"/>
                                <w:sz w:val="13"/>
                                <w:szCs w:val="13"/>
                              </w:rPr>
                              <w:t>@hshl.de</w:t>
                            </w:r>
                          </w:p>
                          <w:p w14:paraId="2EEB9581" w14:textId="77777777" w:rsidR="001C7FD2" w:rsidRPr="00A31FC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8648308" w:rsidR="001C7FD2" w:rsidRPr="00A31FCC" w:rsidRDefault="00AD3B63"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A31FCC">
                              <w:rPr>
                                <w:rFonts w:ascii="Arial" w:hAnsi="Arial" w:cs="Arial"/>
                                <w:b/>
                                <w:bCs/>
                                <w:color w:val="000000"/>
                                <w:sz w:val="13"/>
                                <w:szCs w:val="13"/>
                              </w:rPr>
                              <w:t xml:space="preserve">, </w:t>
                            </w:r>
                            <w:r w:rsidR="00E51FD2">
                              <w:rPr>
                                <w:rFonts w:ascii="Arial" w:hAnsi="Arial" w:cs="Arial"/>
                                <w:b/>
                                <w:bCs/>
                                <w:color w:val="000000"/>
                                <w:sz w:val="13"/>
                                <w:szCs w:val="13"/>
                              </w:rPr>
                              <w:t>10</w:t>
                            </w:r>
                            <w:r w:rsidR="00AB2881" w:rsidRPr="00A31FCC">
                              <w:rPr>
                                <w:rFonts w:ascii="Arial" w:hAnsi="Arial" w:cs="Arial"/>
                                <w:b/>
                                <w:bCs/>
                                <w:color w:val="000000"/>
                                <w:sz w:val="13"/>
                                <w:szCs w:val="13"/>
                              </w:rPr>
                              <w:t>.</w:t>
                            </w:r>
                            <w:r w:rsidR="00984CC4" w:rsidRPr="00A31FCC">
                              <w:rPr>
                                <w:rFonts w:ascii="Arial" w:hAnsi="Arial" w:cs="Arial"/>
                                <w:b/>
                                <w:bCs/>
                                <w:color w:val="000000"/>
                                <w:sz w:val="13"/>
                                <w:szCs w:val="13"/>
                              </w:rPr>
                              <w:t>0</w:t>
                            </w:r>
                            <w:r w:rsidR="00E51FD2">
                              <w:rPr>
                                <w:rFonts w:ascii="Arial" w:hAnsi="Arial" w:cs="Arial"/>
                                <w:b/>
                                <w:bCs/>
                                <w:color w:val="000000"/>
                                <w:sz w:val="13"/>
                                <w:szCs w:val="13"/>
                              </w:rPr>
                              <w:t>7</w:t>
                            </w:r>
                            <w:r w:rsidR="00FA1312" w:rsidRPr="00A31FCC">
                              <w:rPr>
                                <w:rFonts w:ascii="Arial" w:hAnsi="Arial" w:cs="Arial"/>
                                <w:b/>
                                <w:bCs/>
                                <w:color w:val="000000"/>
                                <w:sz w:val="13"/>
                                <w:szCs w:val="13"/>
                              </w:rPr>
                              <w:t>.20</w:t>
                            </w:r>
                            <w:r w:rsidR="00E838DC" w:rsidRPr="00A31FCC">
                              <w:rPr>
                                <w:rFonts w:ascii="Arial" w:hAnsi="Arial" w:cs="Arial"/>
                                <w:b/>
                                <w:bCs/>
                                <w:color w:val="000000"/>
                                <w:sz w:val="13"/>
                                <w:szCs w:val="13"/>
                              </w:rPr>
                              <w:t>2</w:t>
                            </w:r>
                            <w:r w:rsidR="00984CC4" w:rsidRPr="00A31FCC">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A31FC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Fon</w:t>
                      </w:r>
                      <w:r w:rsidRPr="00A31FCC">
                        <w:rPr>
                          <w:rFonts w:ascii="Arial" w:hAnsi="Arial" w:cs="Arial"/>
                          <w:color w:val="000000"/>
                          <w:sz w:val="13"/>
                          <w:szCs w:val="13"/>
                        </w:rPr>
                        <w:tab/>
                        <w:t>+49 2381 8789 - 10</w:t>
                      </w:r>
                      <w:r w:rsidR="00FA1312" w:rsidRPr="00A31FCC">
                        <w:rPr>
                          <w:rFonts w:ascii="Arial" w:hAnsi="Arial" w:cs="Arial"/>
                          <w:color w:val="000000"/>
                          <w:sz w:val="13"/>
                          <w:szCs w:val="13"/>
                        </w:rPr>
                        <w:t>5</w:t>
                      </w:r>
                    </w:p>
                    <w:p w14:paraId="5FAD4860" w14:textId="02C147D8" w:rsidR="001C7FD2" w:rsidRPr="00A31FC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johanna.boemken</w:t>
                      </w:r>
                      <w:r w:rsidR="001C7FD2" w:rsidRPr="00A31FCC">
                        <w:rPr>
                          <w:rFonts w:ascii="Arial" w:hAnsi="Arial" w:cs="Arial"/>
                          <w:color w:val="000000"/>
                          <w:sz w:val="13"/>
                          <w:szCs w:val="13"/>
                        </w:rPr>
                        <w:t>@hshl.de</w:t>
                      </w:r>
                    </w:p>
                    <w:p w14:paraId="2EEB9581" w14:textId="77777777" w:rsidR="001C7FD2" w:rsidRPr="00A31FC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8648308" w:rsidR="001C7FD2" w:rsidRPr="00A31FCC" w:rsidRDefault="00AD3B63"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A31FCC">
                        <w:rPr>
                          <w:rFonts w:ascii="Arial" w:hAnsi="Arial" w:cs="Arial"/>
                          <w:b/>
                          <w:bCs/>
                          <w:color w:val="000000"/>
                          <w:sz w:val="13"/>
                          <w:szCs w:val="13"/>
                        </w:rPr>
                        <w:t xml:space="preserve">, </w:t>
                      </w:r>
                      <w:r w:rsidR="00E51FD2">
                        <w:rPr>
                          <w:rFonts w:ascii="Arial" w:hAnsi="Arial" w:cs="Arial"/>
                          <w:b/>
                          <w:bCs/>
                          <w:color w:val="000000"/>
                          <w:sz w:val="13"/>
                          <w:szCs w:val="13"/>
                        </w:rPr>
                        <w:t>10</w:t>
                      </w:r>
                      <w:r w:rsidR="00AB2881" w:rsidRPr="00A31FCC">
                        <w:rPr>
                          <w:rFonts w:ascii="Arial" w:hAnsi="Arial" w:cs="Arial"/>
                          <w:b/>
                          <w:bCs/>
                          <w:color w:val="000000"/>
                          <w:sz w:val="13"/>
                          <w:szCs w:val="13"/>
                        </w:rPr>
                        <w:t>.</w:t>
                      </w:r>
                      <w:r w:rsidR="00984CC4" w:rsidRPr="00A31FCC">
                        <w:rPr>
                          <w:rFonts w:ascii="Arial" w:hAnsi="Arial" w:cs="Arial"/>
                          <w:b/>
                          <w:bCs/>
                          <w:color w:val="000000"/>
                          <w:sz w:val="13"/>
                          <w:szCs w:val="13"/>
                        </w:rPr>
                        <w:t>0</w:t>
                      </w:r>
                      <w:r w:rsidR="00E51FD2">
                        <w:rPr>
                          <w:rFonts w:ascii="Arial" w:hAnsi="Arial" w:cs="Arial"/>
                          <w:b/>
                          <w:bCs/>
                          <w:color w:val="000000"/>
                          <w:sz w:val="13"/>
                          <w:szCs w:val="13"/>
                        </w:rPr>
                        <w:t>7</w:t>
                      </w:r>
                      <w:r w:rsidR="00FA1312" w:rsidRPr="00A31FCC">
                        <w:rPr>
                          <w:rFonts w:ascii="Arial" w:hAnsi="Arial" w:cs="Arial"/>
                          <w:b/>
                          <w:bCs/>
                          <w:color w:val="000000"/>
                          <w:sz w:val="13"/>
                          <w:szCs w:val="13"/>
                        </w:rPr>
                        <w:t>.20</w:t>
                      </w:r>
                      <w:r w:rsidR="00E838DC" w:rsidRPr="00A31FCC">
                        <w:rPr>
                          <w:rFonts w:ascii="Arial" w:hAnsi="Arial" w:cs="Arial"/>
                          <w:b/>
                          <w:bCs/>
                          <w:color w:val="000000"/>
                          <w:sz w:val="13"/>
                          <w:szCs w:val="13"/>
                        </w:rPr>
                        <w:t>2</w:t>
                      </w:r>
                      <w:r w:rsidR="00984CC4" w:rsidRPr="00A31FCC">
                        <w:rPr>
                          <w:rFonts w:ascii="Arial" w:hAnsi="Arial" w:cs="Arial"/>
                          <w:b/>
                          <w:bCs/>
                          <w:color w:val="000000"/>
                          <w:sz w:val="13"/>
                          <w:szCs w:val="13"/>
                        </w:rPr>
                        <w:t>5</w:t>
                      </w:r>
                    </w:p>
                  </w:txbxContent>
                </v:textbox>
                <w10:wrap type="square" anchorx="page" anchory="margin"/>
                <w10:anchorlock/>
              </v:shape>
            </w:pict>
          </mc:Fallback>
        </mc:AlternateContent>
      </w:r>
      <w:r w:rsidR="00A36897">
        <w:rPr>
          <w:rFonts w:ascii="Arial" w:hAnsi="Arial" w:cs="Arial"/>
          <w:b/>
          <w:bCs/>
          <w:sz w:val="20"/>
          <w:szCs w:val="20"/>
        </w:rPr>
        <w:t>Erfolgreich abgeschlossen: Forschungsprojekt „DigiOnTrack“ der Hochschule Hamm-Lippstadt macht Schienenverkehr effizienter</w:t>
      </w:r>
      <w:r w:rsidR="00C37915">
        <w:rPr>
          <w:rFonts w:ascii="Arial" w:hAnsi="Arial" w:cs="Arial"/>
          <w:b/>
          <w:bCs/>
          <w:sz w:val="20"/>
          <w:szCs w:val="20"/>
        </w:rPr>
        <w:t xml:space="preserve"> </w:t>
      </w:r>
    </w:p>
    <w:p w14:paraId="343BE6C9" w14:textId="6DC51530" w:rsidR="00FE6D22" w:rsidRDefault="008C4221" w:rsidP="00E51FD2">
      <w:pPr>
        <w:widowControl w:val="0"/>
        <w:autoSpaceDE w:val="0"/>
        <w:autoSpaceDN w:val="0"/>
        <w:adjustRightInd w:val="0"/>
        <w:spacing w:after="160" w:line="270" w:lineRule="exact"/>
        <w:rPr>
          <w:rFonts w:ascii="Arial" w:hAnsi="Arial" w:cs="Arial"/>
          <w:bCs/>
          <w:sz w:val="20"/>
          <w:szCs w:val="20"/>
        </w:rPr>
      </w:pPr>
      <w:r>
        <w:rPr>
          <w:rFonts w:ascii="Arial" w:hAnsi="Arial" w:cs="Arial"/>
          <w:bCs/>
          <w:sz w:val="20"/>
          <w:szCs w:val="20"/>
        </w:rPr>
        <w:t xml:space="preserve">Die Zukunftsfähigkeit des Schienenverkehrs in Deutschland erhöhen – das war das Ziel des Forschungsprojekts „DigiOnTrack“ von Prof. Dr.-Ing. Jan-Niklas Voigt-Antons, </w:t>
      </w:r>
      <w:r w:rsidR="004556BD">
        <w:rPr>
          <w:rFonts w:ascii="Arial" w:hAnsi="Arial" w:cs="Arial"/>
          <w:bCs/>
          <w:sz w:val="20"/>
          <w:szCs w:val="20"/>
        </w:rPr>
        <w:t>Lehrgebiet „</w:t>
      </w:r>
      <w:r w:rsidR="004556BD" w:rsidRPr="004556BD">
        <w:rPr>
          <w:rFonts w:ascii="Arial" w:hAnsi="Arial" w:cs="Arial"/>
          <w:bCs/>
          <w:sz w:val="20"/>
          <w:szCs w:val="20"/>
        </w:rPr>
        <w:t>Angewandte Informatik mit dem Schwerpunkt Immersive Medien</w:t>
      </w:r>
      <w:r w:rsidR="004556BD">
        <w:rPr>
          <w:rFonts w:ascii="Arial" w:hAnsi="Arial" w:cs="Arial"/>
          <w:bCs/>
          <w:sz w:val="20"/>
          <w:szCs w:val="20"/>
        </w:rPr>
        <w:t>“ an der Hochschule Hamm-Lippstadt (HSHL). Das Projekt, das in 2023 gestartet wurde, wurde jetzt zum Abschluss gebracht. Wie sah das Forschungs</w:t>
      </w:r>
      <w:r w:rsidR="00DA1B3D">
        <w:rPr>
          <w:rFonts w:ascii="Arial" w:hAnsi="Arial" w:cs="Arial"/>
          <w:bCs/>
          <w:sz w:val="20"/>
          <w:szCs w:val="20"/>
        </w:rPr>
        <w:t>vor</w:t>
      </w:r>
      <w:bookmarkStart w:id="0" w:name="_GoBack"/>
      <w:bookmarkEnd w:id="0"/>
      <w:r w:rsidR="004556BD">
        <w:rPr>
          <w:rFonts w:ascii="Arial" w:hAnsi="Arial" w:cs="Arial"/>
          <w:bCs/>
          <w:sz w:val="20"/>
          <w:szCs w:val="20"/>
        </w:rPr>
        <w:t>haben aus – und wie das Ergebnis?</w:t>
      </w:r>
    </w:p>
    <w:p w14:paraId="03A043AF" w14:textId="7AC83163" w:rsidR="004556BD" w:rsidRDefault="0018603B" w:rsidP="00E51FD2">
      <w:pPr>
        <w:widowControl w:val="0"/>
        <w:autoSpaceDE w:val="0"/>
        <w:autoSpaceDN w:val="0"/>
        <w:adjustRightInd w:val="0"/>
        <w:spacing w:after="160" w:line="270" w:lineRule="exact"/>
        <w:rPr>
          <w:rFonts w:ascii="Arial" w:hAnsi="Arial" w:cs="Arial"/>
          <w:bCs/>
          <w:sz w:val="20"/>
          <w:szCs w:val="20"/>
        </w:rPr>
      </w:pPr>
      <w:r>
        <w:rPr>
          <w:rFonts w:ascii="Arial" w:hAnsi="Arial" w:cs="Arial"/>
          <w:bCs/>
          <w:sz w:val="20"/>
          <w:szCs w:val="20"/>
        </w:rPr>
        <w:t xml:space="preserve">Der wirtschaftliche Erfolg des Schienenverkehrs ist stark vom Aufwand für Wartung von Infrastruktur und Fahrzeugen abhängig. Aktuell wird diese vorrangig nach festen Intervallen durchgeführt, was bei der Unkalkulierbarkeit </w:t>
      </w:r>
      <w:r w:rsidR="0033637F">
        <w:rPr>
          <w:rFonts w:ascii="Arial" w:hAnsi="Arial" w:cs="Arial"/>
          <w:bCs/>
          <w:sz w:val="20"/>
          <w:szCs w:val="20"/>
        </w:rPr>
        <w:t>vieler</w:t>
      </w:r>
      <w:r>
        <w:rPr>
          <w:rFonts w:ascii="Arial" w:hAnsi="Arial" w:cs="Arial"/>
          <w:bCs/>
          <w:sz w:val="20"/>
          <w:szCs w:val="20"/>
        </w:rPr>
        <w:t xml:space="preserve"> Defekte zu weitreichenden Verzögerungen im Betriebsablauf führen kann. Das Ziel von „DigiOnTrack“: Die Entwicklung eines Systems, das mögliche Probleme bereits erkennen kann, bevor sie auftreten, und zudem Handlungsempfehlungen für vorbeugende Maßnahmen bereitstellt. </w:t>
      </w:r>
    </w:p>
    <w:p w14:paraId="6D1B9A40" w14:textId="2288F2A5" w:rsidR="0033637F" w:rsidRPr="0033637F" w:rsidRDefault="0033637F" w:rsidP="00E51FD2">
      <w:pPr>
        <w:widowControl w:val="0"/>
        <w:autoSpaceDE w:val="0"/>
        <w:autoSpaceDN w:val="0"/>
        <w:adjustRightInd w:val="0"/>
        <w:spacing w:after="160" w:line="270" w:lineRule="exact"/>
        <w:rPr>
          <w:rFonts w:ascii="Arial" w:hAnsi="Arial" w:cs="Arial"/>
          <w:b/>
          <w:bCs/>
          <w:sz w:val="20"/>
          <w:szCs w:val="20"/>
        </w:rPr>
      </w:pPr>
      <w:r w:rsidRPr="0033637F">
        <w:rPr>
          <w:rFonts w:ascii="Arial" w:hAnsi="Arial" w:cs="Arial"/>
          <w:b/>
          <w:bCs/>
          <w:sz w:val="20"/>
          <w:szCs w:val="20"/>
        </w:rPr>
        <w:t>Kontinuierliche Auswertung durch Sensordaten</w:t>
      </w:r>
    </w:p>
    <w:p w14:paraId="13E0FF48" w14:textId="6F1960FF" w:rsidR="004556BD" w:rsidRDefault="0018603B" w:rsidP="00E51FD2">
      <w:pPr>
        <w:widowControl w:val="0"/>
        <w:autoSpaceDE w:val="0"/>
        <w:autoSpaceDN w:val="0"/>
        <w:adjustRightInd w:val="0"/>
        <w:spacing w:after="160" w:line="270" w:lineRule="exact"/>
        <w:rPr>
          <w:rFonts w:ascii="Arial" w:hAnsi="Arial" w:cs="Arial"/>
          <w:bCs/>
          <w:sz w:val="20"/>
          <w:szCs w:val="20"/>
        </w:rPr>
      </w:pPr>
      <w:r>
        <w:rPr>
          <w:rFonts w:ascii="Arial" w:hAnsi="Arial" w:cs="Arial"/>
          <w:bCs/>
          <w:sz w:val="20"/>
          <w:szCs w:val="20"/>
        </w:rPr>
        <w:t>„</w:t>
      </w:r>
      <w:r w:rsidR="004556BD" w:rsidRPr="004556BD">
        <w:rPr>
          <w:rFonts w:ascii="Arial" w:hAnsi="Arial" w:cs="Arial"/>
          <w:bCs/>
          <w:sz w:val="20"/>
          <w:szCs w:val="20"/>
        </w:rPr>
        <w:t>Im Rahmen des Projekts wurde ein Analyseverfahren entwickelt, das auf einer kontinuierlichen Auswertung von Sensordaten basiert, welche durch Mitarbeit</w:t>
      </w:r>
      <w:r w:rsidR="004556BD">
        <w:rPr>
          <w:rFonts w:ascii="Arial" w:hAnsi="Arial" w:cs="Arial"/>
          <w:bCs/>
          <w:sz w:val="20"/>
          <w:szCs w:val="20"/>
        </w:rPr>
        <w:t xml:space="preserve">ende </w:t>
      </w:r>
      <w:r w:rsidR="004556BD" w:rsidRPr="004556BD">
        <w:rPr>
          <w:rFonts w:ascii="Arial" w:hAnsi="Arial" w:cs="Arial"/>
          <w:bCs/>
          <w:sz w:val="20"/>
          <w:szCs w:val="20"/>
        </w:rPr>
        <w:t xml:space="preserve">der </w:t>
      </w:r>
      <w:r w:rsidR="00416EEC" w:rsidRPr="00416EEC">
        <w:rPr>
          <w:rFonts w:ascii="Arial" w:hAnsi="Arial" w:cs="Arial"/>
          <w:bCs/>
          <w:sz w:val="20"/>
          <w:szCs w:val="20"/>
        </w:rPr>
        <w:t>Deutsche Eisenbahn Service AG</w:t>
      </w:r>
      <w:r w:rsidR="004556BD" w:rsidRPr="004556BD">
        <w:rPr>
          <w:rFonts w:ascii="Arial" w:hAnsi="Arial" w:cs="Arial"/>
          <w:bCs/>
          <w:sz w:val="20"/>
          <w:szCs w:val="20"/>
        </w:rPr>
        <w:t xml:space="preserve"> über ein </w:t>
      </w:r>
      <w:r>
        <w:rPr>
          <w:rFonts w:ascii="Arial" w:hAnsi="Arial" w:cs="Arial"/>
          <w:bCs/>
          <w:sz w:val="20"/>
          <w:szCs w:val="20"/>
        </w:rPr>
        <w:t>bedienungsfreundliches</w:t>
      </w:r>
      <w:r w:rsidR="004556BD" w:rsidRPr="004556BD">
        <w:rPr>
          <w:rFonts w:ascii="Arial" w:hAnsi="Arial" w:cs="Arial"/>
          <w:bCs/>
          <w:sz w:val="20"/>
          <w:szCs w:val="20"/>
        </w:rPr>
        <w:t xml:space="preserve"> Dashboard mit zusätzlichen Informationen angereichert wurden</w:t>
      </w:r>
      <w:r>
        <w:rPr>
          <w:rFonts w:ascii="Arial" w:hAnsi="Arial" w:cs="Arial"/>
          <w:bCs/>
          <w:sz w:val="20"/>
          <w:szCs w:val="20"/>
        </w:rPr>
        <w:t>“, erklärt Prof. Voigt-Antons</w:t>
      </w:r>
      <w:r w:rsidR="004556BD" w:rsidRPr="004556BD">
        <w:rPr>
          <w:rFonts w:ascii="Arial" w:hAnsi="Arial" w:cs="Arial"/>
          <w:bCs/>
          <w:sz w:val="20"/>
          <w:szCs w:val="20"/>
        </w:rPr>
        <w:t xml:space="preserve">. Auf Basis dieser Daten lassen sich signifikante Abweichungen erkennen, die auf infrastrukturelle Veränderungen an Gleisen oder technische Auffälligkeiten bei Triebfahrzeugen hinweisen. </w:t>
      </w:r>
      <w:r w:rsidR="0033637F">
        <w:rPr>
          <w:rFonts w:ascii="Arial" w:hAnsi="Arial" w:cs="Arial"/>
          <w:bCs/>
          <w:sz w:val="20"/>
          <w:szCs w:val="20"/>
        </w:rPr>
        <w:t>„</w:t>
      </w:r>
      <w:r w:rsidR="004556BD" w:rsidRPr="004556BD">
        <w:rPr>
          <w:rFonts w:ascii="Arial" w:hAnsi="Arial" w:cs="Arial"/>
          <w:bCs/>
          <w:sz w:val="20"/>
          <w:szCs w:val="20"/>
        </w:rPr>
        <w:t>Die Kombination von Positions- und Sensor-Daten erlaubt es, diese Abweichungen präzise zu lokalisieren und frühzeitig zu identifizieren</w:t>
      </w:r>
      <w:r w:rsidR="0033637F">
        <w:rPr>
          <w:rFonts w:ascii="Arial" w:hAnsi="Arial" w:cs="Arial"/>
          <w:bCs/>
          <w:sz w:val="20"/>
          <w:szCs w:val="20"/>
        </w:rPr>
        <w:t>“, so der HSHL-Professor</w:t>
      </w:r>
      <w:r w:rsidR="00416EEC">
        <w:rPr>
          <w:rFonts w:ascii="Arial" w:hAnsi="Arial" w:cs="Arial"/>
          <w:bCs/>
          <w:sz w:val="20"/>
          <w:szCs w:val="20"/>
        </w:rPr>
        <w:t>.</w:t>
      </w:r>
    </w:p>
    <w:p w14:paraId="65BE57C7" w14:textId="50E83D2A" w:rsidR="0033637F" w:rsidRDefault="0033637F" w:rsidP="0033637F">
      <w:pPr>
        <w:widowControl w:val="0"/>
        <w:autoSpaceDE w:val="0"/>
        <w:autoSpaceDN w:val="0"/>
        <w:adjustRightInd w:val="0"/>
        <w:spacing w:after="160" w:line="270" w:lineRule="exact"/>
        <w:rPr>
          <w:rFonts w:ascii="Arial" w:hAnsi="Arial" w:cs="Arial"/>
          <w:bCs/>
          <w:sz w:val="20"/>
          <w:szCs w:val="20"/>
        </w:rPr>
      </w:pPr>
      <w:r w:rsidRPr="0033637F">
        <w:rPr>
          <w:rFonts w:ascii="Arial" w:hAnsi="Arial" w:cs="Arial"/>
          <w:bCs/>
          <w:sz w:val="20"/>
          <w:szCs w:val="20"/>
        </w:rPr>
        <w:t xml:space="preserve">Langfristig eröffnet das entwickelte System großes Potenzial im Bereich der prädiktiven Instandhaltung. Durch die Erfassung eines initialen „IST-Zustands“ von Strecken oder Fahrzeugen können spätere Live-Abgleiche bei </w:t>
      </w:r>
      <w:r w:rsidR="00EA2EAD">
        <w:rPr>
          <w:rFonts w:ascii="Arial" w:hAnsi="Arial" w:cs="Arial"/>
          <w:bCs/>
          <w:sz w:val="20"/>
          <w:szCs w:val="20"/>
        </w:rPr>
        <w:t>deutlichen</w:t>
      </w:r>
      <w:r w:rsidRPr="0033637F">
        <w:rPr>
          <w:rFonts w:ascii="Arial" w:hAnsi="Arial" w:cs="Arial"/>
          <w:bCs/>
          <w:sz w:val="20"/>
          <w:szCs w:val="20"/>
        </w:rPr>
        <w:t xml:space="preserve"> Abweichungen automatisierte Hinweise generieren. Ein solches System könnte – </w:t>
      </w:r>
      <w:r>
        <w:rPr>
          <w:rFonts w:ascii="Arial" w:hAnsi="Arial" w:cs="Arial"/>
          <w:bCs/>
          <w:sz w:val="20"/>
          <w:szCs w:val="20"/>
        </w:rPr>
        <w:t>wenn es genug Daten gesammelt hat</w:t>
      </w:r>
      <w:r w:rsidRPr="0033637F">
        <w:rPr>
          <w:rFonts w:ascii="Arial" w:hAnsi="Arial" w:cs="Arial"/>
          <w:bCs/>
          <w:sz w:val="20"/>
          <w:szCs w:val="20"/>
        </w:rPr>
        <w:t xml:space="preserve"> –</w:t>
      </w:r>
      <w:r>
        <w:rPr>
          <w:rFonts w:ascii="Arial" w:hAnsi="Arial" w:cs="Arial"/>
          <w:bCs/>
          <w:sz w:val="20"/>
          <w:szCs w:val="20"/>
        </w:rPr>
        <w:t xml:space="preserve"> </w:t>
      </w:r>
      <w:r w:rsidRPr="0033637F">
        <w:rPr>
          <w:rFonts w:ascii="Arial" w:hAnsi="Arial" w:cs="Arial"/>
          <w:bCs/>
          <w:sz w:val="20"/>
          <w:szCs w:val="20"/>
        </w:rPr>
        <w:t>nicht nur Problem</w:t>
      </w:r>
      <w:r>
        <w:rPr>
          <w:rFonts w:ascii="Arial" w:hAnsi="Arial" w:cs="Arial"/>
          <w:bCs/>
          <w:sz w:val="20"/>
          <w:szCs w:val="20"/>
        </w:rPr>
        <w:t>e</w:t>
      </w:r>
      <w:r w:rsidRPr="0033637F">
        <w:rPr>
          <w:rFonts w:ascii="Arial" w:hAnsi="Arial" w:cs="Arial"/>
          <w:bCs/>
          <w:sz w:val="20"/>
          <w:szCs w:val="20"/>
        </w:rPr>
        <w:t xml:space="preserve"> erkennen, sondern langfristig </w:t>
      </w:r>
      <w:r>
        <w:rPr>
          <w:rFonts w:ascii="Arial" w:hAnsi="Arial" w:cs="Arial"/>
          <w:bCs/>
          <w:sz w:val="20"/>
          <w:szCs w:val="20"/>
        </w:rPr>
        <w:t xml:space="preserve">auch unterscheiden, was genau die </w:t>
      </w:r>
      <w:r w:rsidRPr="0033637F">
        <w:rPr>
          <w:rFonts w:ascii="Arial" w:hAnsi="Arial" w:cs="Arial"/>
          <w:bCs/>
          <w:sz w:val="20"/>
          <w:szCs w:val="20"/>
        </w:rPr>
        <w:t>Ursachen d</w:t>
      </w:r>
      <w:r>
        <w:rPr>
          <w:rFonts w:ascii="Arial" w:hAnsi="Arial" w:cs="Arial"/>
          <w:bCs/>
          <w:sz w:val="20"/>
          <w:szCs w:val="20"/>
        </w:rPr>
        <w:t>afür sind</w:t>
      </w:r>
      <w:r w:rsidRPr="0033637F">
        <w:rPr>
          <w:rFonts w:ascii="Arial" w:hAnsi="Arial" w:cs="Arial"/>
          <w:bCs/>
          <w:sz w:val="20"/>
          <w:szCs w:val="20"/>
        </w:rPr>
        <w:t>. Damit lassen sich Instandhaltungsmaßnahmen gezielt und</w:t>
      </w:r>
      <w:r w:rsidR="00EA2EAD">
        <w:rPr>
          <w:rFonts w:ascii="Arial" w:hAnsi="Arial" w:cs="Arial"/>
          <w:bCs/>
          <w:sz w:val="20"/>
          <w:szCs w:val="20"/>
        </w:rPr>
        <w:t xml:space="preserve"> </w:t>
      </w:r>
      <w:r w:rsidRPr="0033637F">
        <w:rPr>
          <w:rFonts w:ascii="Arial" w:hAnsi="Arial" w:cs="Arial"/>
          <w:bCs/>
          <w:sz w:val="20"/>
          <w:szCs w:val="20"/>
        </w:rPr>
        <w:t>ressourcenschonend planen.</w:t>
      </w:r>
    </w:p>
    <w:p w14:paraId="6A1D7989" w14:textId="24B0F29C" w:rsidR="00A36897" w:rsidRPr="00A36897" w:rsidRDefault="00A36897" w:rsidP="0033637F">
      <w:pPr>
        <w:widowControl w:val="0"/>
        <w:autoSpaceDE w:val="0"/>
        <w:autoSpaceDN w:val="0"/>
        <w:adjustRightInd w:val="0"/>
        <w:spacing w:after="160" w:line="270" w:lineRule="exact"/>
        <w:rPr>
          <w:rFonts w:ascii="Arial" w:hAnsi="Arial" w:cs="Arial"/>
          <w:b/>
          <w:bCs/>
          <w:sz w:val="20"/>
          <w:szCs w:val="20"/>
        </w:rPr>
      </w:pPr>
      <w:r w:rsidRPr="00A36897">
        <w:rPr>
          <w:rFonts w:ascii="Arial" w:hAnsi="Arial" w:cs="Arial"/>
          <w:b/>
          <w:bCs/>
          <w:sz w:val="20"/>
          <w:szCs w:val="20"/>
        </w:rPr>
        <w:t>Skalierbarkeit mit wenig Aufwand</w:t>
      </w:r>
    </w:p>
    <w:p w14:paraId="523A5704" w14:textId="0C5A4322" w:rsidR="0033637F" w:rsidRPr="0033637F" w:rsidRDefault="0033637F" w:rsidP="0033637F">
      <w:pPr>
        <w:widowControl w:val="0"/>
        <w:autoSpaceDE w:val="0"/>
        <w:autoSpaceDN w:val="0"/>
        <w:adjustRightInd w:val="0"/>
        <w:spacing w:after="160" w:line="270" w:lineRule="exact"/>
        <w:rPr>
          <w:rFonts w:ascii="Arial" w:hAnsi="Arial" w:cs="Arial"/>
          <w:bCs/>
          <w:sz w:val="20"/>
          <w:szCs w:val="20"/>
        </w:rPr>
      </w:pPr>
      <w:r w:rsidRPr="0033637F">
        <w:rPr>
          <w:rFonts w:ascii="Arial" w:hAnsi="Arial" w:cs="Arial"/>
          <w:bCs/>
          <w:sz w:val="20"/>
          <w:szCs w:val="20"/>
        </w:rPr>
        <w:t xml:space="preserve">Ein großer Vorteil liegt in der Skalierbarkeit: </w:t>
      </w:r>
      <w:r w:rsidR="00A36897" w:rsidRPr="00A36897">
        <w:rPr>
          <w:rFonts w:ascii="Arial" w:hAnsi="Arial" w:cs="Arial"/>
          <w:bCs/>
          <w:sz w:val="20"/>
          <w:szCs w:val="20"/>
        </w:rPr>
        <w:t>Sobald ein verlässliches System zur Erkennung von Problemen und zur Einschätzung des Zustands entwickelt ist, kann man es mit wenig Aufwand auch auf andere Strecken und Fahrzeuge übertragen</w:t>
      </w:r>
      <w:r w:rsidRPr="0033637F">
        <w:rPr>
          <w:rFonts w:ascii="Arial" w:hAnsi="Arial" w:cs="Arial"/>
          <w:bCs/>
          <w:sz w:val="20"/>
          <w:szCs w:val="20"/>
        </w:rPr>
        <w:t xml:space="preserve">. </w:t>
      </w:r>
      <w:r w:rsidR="00A36897">
        <w:rPr>
          <w:rFonts w:ascii="Arial" w:hAnsi="Arial" w:cs="Arial"/>
          <w:bCs/>
          <w:sz w:val="20"/>
          <w:szCs w:val="20"/>
        </w:rPr>
        <w:t>„</w:t>
      </w:r>
      <w:r w:rsidRPr="0033637F">
        <w:rPr>
          <w:rFonts w:ascii="Arial" w:hAnsi="Arial" w:cs="Arial"/>
          <w:bCs/>
          <w:sz w:val="20"/>
          <w:szCs w:val="20"/>
        </w:rPr>
        <w:t>Besonders in ländlichen Regionen, in denen personelle und technische Ressourcen begrenzt sind, stellt dies eine kostengünstige Alternative zur klassischen manuellen Inspektion dar</w:t>
      </w:r>
      <w:r w:rsidR="00A36897">
        <w:rPr>
          <w:rFonts w:ascii="Arial" w:hAnsi="Arial" w:cs="Arial"/>
          <w:bCs/>
          <w:sz w:val="20"/>
          <w:szCs w:val="20"/>
        </w:rPr>
        <w:t>“, sagt Prof. Voigt-Antons.</w:t>
      </w:r>
    </w:p>
    <w:p w14:paraId="7361B5AF" w14:textId="1007C76F" w:rsidR="0033637F" w:rsidRDefault="0033637F" w:rsidP="0033637F">
      <w:pPr>
        <w:widowControl w:val="0"/>
        <w:autoSpaceDE w:val="0"/>
        <w:autoSpaceDN w:val="0"/>
        <w:adjustRightInd w:val="0"/>
        <w:spacing w:after="160" w:line="270" w:lineRule="exact"/>
        <w:rPr>
          <w:rFonts w:ascii="Arial" w:hAnsi="Arial" w:cs="Arial"/>
          <w:bCs/>
          <w:sz w:val="20"/>
          <w:szCs w:val="20"/>
        </w:rPr>
      </w:pPr>
      <w:r w:rsidRPr="0033637F">
        <w:rPr>
          <w:rFonts w:ascii="Arial" w:hAnsi="Arial" w:cs="Arial"/>
          <w:bCs/>
          <w:sz w:val="20"/>
          <w:szCs w:val="20"/>
        </w:rPr>
        <w:t xml:space="preserve">Zurzeit schaut sich das Projektteam die bisher gesammelten </w:t>
      </w:r>
      <w:r w:rsidR="00416EEC">
        <w:rPr>
          <w:rFonts w:ascii="Arial" w:hAnsi="Arial" w:cs="Arial"/>
          <w:bCs/>
          <w:sz w:val="20"/>
          <w:szCs w:val="20"/>
        </w:rPr>
        <w:t xml:space="preserve">Daten </w:t>
      </w:r>
      <w:r w:rsidRPr="0033637F">
        <w:rPr>
          <w:rFonts w:ascii="Arial" w:hAnsi="Arial" w:cs="Arial"/>
          <w:bCs/>
          <w:sz w:val="20"/>
          <w:szCs w:val="20"/>
        </w:rPr>
        <w:t>genau an, um besser zu verstehen, wie alles miteinander zusammenhängt. Dieses Verständnis ist wichtig, um später zum Beispiel KI-gestützte Vorhersagen oder automatische Empfehlungen entwickeln zu können</w:t>
      </w:r>
      <w:r>
        <w:rPr>
          <w:rFonts w:ascii="Arial" w:hAnsi="Arial" w:cs="Arial"/>
          <w:bCs/>
          <w:sz w:val="20"/>
          <w:szCs w:val="20"/>
        </w:rPr>
        <w:t>.</w:t>
      </w:r>
    </w:p>
    <w:p w14:paraId="23CEECCE" w14:textId="01F15856" w:rsidR="008D60D5" w:rsidRDefault="008D60D5" w:rsidP="0033637F">
      <w:pPr>
        <w:widowControl w:val="0"/>
        <w:autoSpaceDE w:val="0"/>
        <w:autoSpaceDN w:val="0"/>
        <w:adjustRightInd w:val="0"/>
        <w:spacing w:after="160" w:line="270" w:lineRule="exact"/>
        <w:rPr>
          <w:rFonts w:ascii="Arial" w:hAnsi="Arial" w:cs="Arial"/>
          <w:color w:val="000000"/>
          <w:sz w:val="20"/>
          <w:szCs w:val="19"/>
          <w:u w:val="single"/>
        </w:rPr>
      </w:pPr>
      <w:r>
        <w:rPr>
          <w:rFonts w:ascii="Arial" w:hAnsi="Arial" w:cs="Arial"/>
          <w:color w:val="000000"/>
          <w:sz w:val="20"/>
          <w:szCs w:val="19"/>
          <w:u w:val="single"/>
        </w:rPr>
        <w:lastRenderedPageBreak/>
        <w:t>Projektbeteiligte</w:t>
      </w:r>
      <w:r w:rsidR="00D96685">
        <w:rPr>
          <w:rFonts w:ascii="Arial" w:hAnsi="Arial" w:cs="Arial"/>
          <w:color w:val="000000"/>
          <w:sz w:val="20"/>
          <w:szCs w:val="19"/>
          <w:u w:val="single"/>
        </w:rPr>
        <w:t xml:space="preserve"> und Rollenverteilung</w:t>
      </w:r>
      <w:r>
        <w:rPr>
          <w:rFonts w:ascii="Arial" w:hAnsi="Arial" w:cs="Arial"/>
          <w:color w:val="000000"/>
          <w:sz w:val="20"/>
          <w:szCs w:val="19"/>
          <w:u w:val="single"/>
        </w:rPr>
        <w:t>:</w:t>
      </w:r>
    </w:p>
    <w:p w14:paraId="0AC224AB" w14:textId="77777777" w:rsidR="008D60D5" w:rsidRDefault="008D60D5" w:rsidP="008D60D5">
      <w:pPr>
        <w:widowControl w:val="0"/>
        <w:autoSpaceDE w:val="0"/>
        <w:autoSpaceDN w:val="0"/>
        <w:adjustRightInd w:val="0"/>
        <w:spacing w:after="160" w:line="270" w:lineRule="exact"/>
        <w:rPr>
          <w:rFonts w:ascii="Arial" w:hAnsi="Arial" w:cs="Arial"/>
          <w:bCs/>
          <w:sz w:val="20"/>
          <w:szCs w:val="20"/>
        </w:rPr>
      </w:pPr>
      <w:r>
        <w:rPr>
          <w:rFonts w:ascii="Arial" w:hAnsi="Arial" w:cs="Arial"/>
          <w:bCs/>
          <w:sz w:val="20"/>
          <w:szCs w:val="20"/>
        </w:rPr>
        <w:t>Das Projekt „DigiOnTrack“ ist eine Kooperation von:</w:t>
      </w:r>
    </w:p>
    <w:p w14:paraId="56796715" w14:textId="77777777" w:rsidR="00B4798B" w:rsidRDefault="00B4798B" w:rsidP="008D60D5">
      <w:pPr>
        <w:pStyle w:val="Listenabsatz"/>
        <w:widowControl w:val="0"/>
        <w:numPr>
          <w:ilvl w:val="0"/>
          <w:numId w:val="15"/>
        </w:numPr>
        <w:autoSpaceDE w:val="0"/>
        <w:autoSpaceDN w:val="0"/>
        <w:adjustRightInd w:val="0"/>
        <w:spacing w:after="160" w:line="270" w:lineRule="exact"/>
        <w:rPr>
          <w:rFonts w:ascii="Arial" w:hAnsi="Arial" w:cs="Arial"/>
          <w:bCs/>
          <w:sz w:val="20"/>
          <w:szCs w:val="20"/>
        </w:rPr>
      </w:pPr>
      <w:r w:rsidRPr="00B4798B">
        <w:rPr>
          <w:rFonts w:ascii="Arial" w:hAnsi="Arial" w:cs="Arial"/>
          <w:bCs/>
          <w:sz w:val="20"/>
          <w:szCs w:val="20"/>
        </w:rPr>
        <w:t>Die Firma 5micron GmbH war verantwortlich für die Entwicklung und Systemintegration der Sensorsysteme sowie deren laufende Betreuung für einen zuverlässigen Betrieb und präzise Datenerfassung im industriellen Einsatz.​​​​</w:t>
      </w:r>
    </w:p>
    <w:p w14:paraId="4AA392EB" w14:textId="46EB9329" w:rsidR="008D60D5" w:rsidRPr="00A36897" w:rsidRDefault="008D60D5" w:rsidP="008D60D5">
      <w:pPr>
        <w:pStyle w:val="Listenabsatz"/>
        <w:widowControl w:val="0"/>
        <w:numPr>
          <w:ilvl w:val="0"/>
          <w:numId w:val="15"/>
        </w:numPr>
        <w:autoSpaceDE w:val="0"/>
        <w:autoSpaceDN w:val="0"/>
        <w:adjustRightInd w:val="0"/>
        <w:spacing w:after="160" w:line="270" w:lineRule="exact"/>
        <w:rPr>
          <w:rFonts w:ascii="Arial" w:hAnsi="Arial" w:cs="Arial"/>
          <w:bCs/>
          <w:sz w:val="20"/>
          <w:szCs w:val="20"/>
        </w:rPr>
      </w:pPr>
      <w:r w:rsidRPr="00A36897">
        <w:rPr>
          <w:rFonts w:ascii="Arial" w:hAnsi="Arial" w:cs="Arial"/>
          <w:bCs/>
          <w:sz w:val="20"/>
          <w:szCs w:val="20"/>
        </w:rPr>
        <w:t>Die Deutsche Eisenbahn Service AG stellte Personal für die operative Datenanreicherung sowie die Ausstattung der Züge und Infrastruktur bereit.</w:t>
      </w:r>
    </w:p>
    <w:p w14:paraId="00482255" w14:textId="77C77158" w:rsidR="008D60D5" w:rsidRPr="00A36897" w:rsidRDefault="002622AF" w:rsidP="008D60D5">
      <w:pPr>
        <w:pStyle w:val="Listenabsatz"/>
        <w:widowControl w:val="0"/>
        <w:numPr>
          <w:ilvl w:val="0"/>
          <w:numId w:val="15"/>
        </w:numPr>
        <w:autoSpaceDE w:val="0"/>
        <w:autoSpaceDN w:val="0"/>
        <w:adjustRightInd w:val="0"/>
        <w:spacing w:after="160" w:line="270" w:lineRule="exact"/>
        <w:rPr>
          <w:rFonts w:ascii="Arial" w:hAnsi="Arial" w:cs="Arial"/>
          <w:bCs/>
          <w:sz w:val="20"/>
          <w:szCs w:val="20"/>
        </w:rPr>
      </w:pPr>
      <w:r w:rsidRPr="002622AF">
        <w:rPr>
          <w:rFonts w:ascii="Arial" w:hAnsi="Arial" w:cs="Arial"/>
          <w:bCs/>
          <w:sz w:val="20"/>
          <w:szCs w:val="20"/>
        </w:rPr>
        <w:t>Die OSTAKON GmbH entwickelte ein dezentrales und sicheres Distributed-Ledger-Netzwerk für das IoT Data Sharing</w:t>
      </w:r>
      <w:r>
        <w:rPr>
          <w:rFonts w:ascii="Arial" w:hAnsi="Arial" w:cs="Arial"/>
          <w:bCs/>
          <w:sz w:val="20"/>
          <w:szCs w:val="20"/>
        </w:rPr>
        <w:t>.</w:t>
      </w:r>
    </w:p>
    <w:p w14:paraId="6A59CC00" w14:textId="77777777" w:rsidR="008D60D5" w:rsidRPr="00A36897" w:rsidRDefault="008D60D5" w:rsidP="008D60D5">
      <w:pPr>
        <w:pStyle w:val="Listenabsatz"/>
        <w:widowControl w:val="0"/>
        <w:numPr>
          <w:ilvl w:val="0"/>
          <w:numId w:val="15"/>
        </w:numPr>
        <w:autoSpaceDE w:val="0"/>
        <w:autoSpaceDN w:val="0"/>
        <w:adjustRightInd w:val="0"/>
        <w:spacing w:after="160" w:line="270" w:lineRule="exact"/>
        <w:rPr>
          <w:rFonts w:ascii="Arial" w:hAnsi="Arial" w:cs="Arial"/>
          <w:bCs/>
          <w:sz w:val="20"/>
          <w:szCs w:val="20"/>
        </w:rPr>
      </w:pPr>
      <w:r w:rsidRPr="00A36897">
        <w:rPr>
          <w:rFonts w:ascii="Arial" w:hAnsi="Arial" w:cs="Arial"/>
          <w:bCs/>
          <w:sz w:val="20"/>
          <w:szCs w:val="20"/>
        </w:rPr>
        <w:t>Hochschule Hamm-Lippstadt (HSHL) übernahm die Projektkoordination, Entwicklung des Dashboards, die Implementierung der Analysepipeline sowie die Aufbereitung, Bereinigung und Auswertung der Daten.</w:t>
      </w:r>
    </w:p>
    <w:p w14:paraId="5BABC54D" w14:textId="77777777" w:rsidR="008D60D5" w:rsidRDefault="008D60D5" w:rsidP="0033637F">
      <w:pPr>
        <w:widowControl w:val="0"/>
        <w:autoSpaceDE w:val="0"/>
        <w:autoSpaceDN w:val="0"/>
        <w:adjustRightInd w:val="0"/>
        <w:spacing w:after="160" w:line="270" w:lineRule="exact"/>
        <w:rPr>
          <w:rFonts w:ascii="Arial" w:hAnsi="Arial" w:cs="Arial"/>
          <w:color w:val="000000"/>
          <w:sz w:val="20"/>
          <w:szCs w:val="19"/>
          <w:u w:val="single"/>
        </w:rPr>
      </w:pPr>
    </w:p>
    <w:p w14:paraId="3889E7DF" w14:textId="11F413E4" w:rsidR="00430D42" w:rsidRDefault="00AA5EEA" w:rsidP="0033637F">
      <w:pPr>
        <w:widowControl w:val="0"/>
        <w:autoSpaceDE w:val="0"/>
        <w:autoSpaceDN w:val="0"/>
        <w:adjustRightInd w:val="0"/>
        <w:spacing w:after="160" w:line="270" w:lineRule="exact"/>
        <w:rPr>
          <w:rFonts w:ascii="Arial" w:hAnsi="Arial" w:cs="Arial"/>
          <w:color w:val="000000"/>
          <w:sz w:val="20"/>
          <w:szCs w:val="19"/>
          <w:u w:val="single"/>
        </w:rPr>
      </w:pPr>
      <w:r w:rsidRPr="00C37915">
        <w:rPr>
          <w:rFonts w:ascii="Arial" w:hAnsi="Arial" w:cs="Arial"/>
          <w:color w:val="000000"/>
          <w:sz w:val="20"/>
          <w:szCs w:val="19"/>
          <w:u w:val="single"/>
        </w:rPr>
        <w:t>Weitere Informationen:</w:t>
      </w:r>
    </w:p>
    <w:p w14:paraId="0A436581" w14:textId="6199C73E" w:rsidR="00A36897" w:rsidRDefault="00756DE9" w:rsidP="0033637F">
      <w:pPr>
        <w:widowControl w:val="0"/>
        <w:autoSpaceDE w:val="0"/>
        <w:autoSpaceDN w:val="0"/>
        <w:adjustRightInd w:val="0"/>
        <w:spacing w:after="160" w:line="270" w:lineRule="exact"/>
        <w:rPr>
          <w:rFonts w:ascii="Arial" w:hAnsi="Arial" w:cs="Arial"/>
          <w:bCs/>
          <w:sz w:val="20"/>
          <w:szCs w:val="20"/>
        </w:rPr>
      </w:pPr>
      <w:hyperlink r:id="rId9" w:history="1">
        <w:r w:rsidR="00A36897" w:rsidRPr="0076626D">
          <w:rPr>
            <w:rStyle w:val="Hyperlink"/>
            <w:rFonts w:ascii="Arial" w:hAnsi="Arial" w:cs="Arial"/>
            <w:bCs/>
            <w:sz w:val="20"/>
            <w:szCs w:val="20"/>
          </w:rPr>
          <w:t>https://www.hshl.de/digiontrack/</w:t>
        </w:r>
      </w:hyperlink>
      <w:r w:rsidR="00A36897">
        <w:rPr>
          <w:rFonts w:ascii="Arial" w:hAnsi="Arial" w:cs="Arial"/>
          <w:bCs/>
          <w:sz w:val="20"/>
          <w:szCs w:val="20"/>
        </w:rPr>
        <w:t xml:space="preserve"> </w:t>
      </w:r>
    </w:p>
    <w:p w14:paraId="5B7A6290" w14:textId="77777777" w:rsidR="00AA5EEA" w:rsidRDefault="00AA5EEA"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332632DF" w:rsidR="00FA1312" w:rsidRPr="00555A48"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t>Über die Hochschule Hamm-Lippstadt:</w:t>
      </w:r>
    </w:p>
    <w:p w14:paraId="2E6F569C" w14:textId="793DA007"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4</w:t>
      </w:r>
      <w:r w:rsidR="00E51FD2">
        <w:rPr>
          <w:rFonts w:ascii="Arial" w:hAnsi="Arial" w:cs="Arial"/>
          <w:color w:val="000000"/>
          <w:sz w:val="20"/>
          <w:szCs w:val="19"/>
        </w:rPr>
        <w:t>7</w:t>
      </w:r>
      <w:r w:rsidR="00914738">
        <w:rPr>
          <w:rFonts w:ascii="Arial" w:hAnsi="Arial" w:cs="Arial"/>
          <w:color w:val="000000"/>
          <w:sz w:val="20"/>
          <w:szCs w:val="19"/>
        </w:rPr>
        <w:t>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88B9" w14:textId="77777777" w:rsidR="00756DE9" w:rsidRDefault="00756DE9" w:rsidP="00986B1C">
      <w:r>
        <w:separator/>
      </w:r>
    </w:p>
  </w:endnote>
  <w:endnote w:type="continuationSeparator" w:id="0">
    <w:p w14:paraId="0EE86EC6" w14:textId="77777777" w:rsidR="00756DE9" w:rsidRDefault="00756DE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1D2B" w14:textId="77777777" w:rsidR="00756DE9" w:rsidRDefault="00756DE9" w:rsidP="00986B1C">
      <w:r>
        <w:separator/>
      </w:r>
    </w:p>
  </w:footnote>
  <w:footnote w:type="continuationSeparator" w:id="0">
    <w:p w14:paraId="2D6D0A3B" w14:textId="77777777" w:rsidR="00756DE9" w:rsidRDefault="00756DE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22E"/>
    <w:multiLevelType w:val="hybridMultilevel"/>
    <w:tmpl w:val="1FAEC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A683D"/>
    <w:multiLevelType w:val="hybridMultilevel"/>
    <w:tmpl w:val="62803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FC1191"/>
    <w:multiLevelType w:val="hybridMultilevel"/>
    <w:tmpl w:val="4DAE8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C57245"/>
    <w:multiLevelType w:val="hybridMultilevel"/>
    <w:tmpl w:val="4844A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F86290"/>
    <w:multiLevelType w:val="hybridMultilevel"/>
    <w:tmpl w:val="1474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BA24262"/>
    <w:multiLevelType w:val="hybridMultilevel"/>
    <w:tmpl w:val="BAE2F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
  </w:num>
  <w:num w:numId="5">
    <w:abstractNumId w:val="8"/>
  </w:num>
  <w:num w:numId="6">
    <w:abstractNumId w:val="10"/>
  </w:num>
  <w:num w:numId="7">
    <w:abstractNumId w:val="4"/>
  </w:num>
  <w:num w:numId="8">
    <w:abstractNumId w:val="5"/>
  </w:num>
  <w:num w:numId="9">
    <w:abstractNumId w:val="13"/>
  </w:num>
  <w:num w:numId="10">
    <w:abstractNumId w:val="3"/>
  </w:num>
  <w:num w:numId="11">
    <w:abstractNumId w:val="14"/>
  </w:num>
  <w:num w:numId="12">
    <w:abstractNumId w:val="12"/>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580A"/>
    <w:rsid w:val="000066B0"/>
    <w:rsid w:val="00010941"/>
    <w:rsid w:val="0002022F"/>
    <w:rsid w:val="00020E5F"/>
    <w:rsid w:val="00034548"/>
    <w:rsid w:val="00041FED"/>
    <w:rsid w:val="0004642E"/>
    <w:rsid w:val="00047B93"/>
    <w:rsid w:val="000505AD"/>
    <w:rsid w:val="000530CA"/>
    <w:rsid w:val="000545FC"/>
    <w:rsid w:val="00057207"/>
    <w:rsid w:val="0006284A"/>
    <w:rsid w:val="00071A3C"/>
    <w:rsid w:val="00074863"/>
    <w:rsid w:val="0007527F"/>
    <w:rsid w:val="00087FEF"/>
    <w:rsid w:val="00090022"/>
    <w:rsid w:val="000A781E"/>
    <w:rsid w:val="000B08A2"/>
    <w:rsid w:val="000B0DE4"/>
    <w:rsid w:val="000B2031"/>
    <w:rsid w:val="000B58EE"/>
    <w:rsid w:val="000E412F"/>
    <w:rsid w:val="000F001B"/>
    <w:rsid w:val="000F320D"/>
    <w:rsid w:val="000F4234"/>
    <w:rsid w:val="00102E7A"/>
    <w:rsid w:val="001135DF"/>
    <w:rsid w:val="00114B7E"/>
    <w:rsid w:val="00116D42"/>
    <w:rsid w:val="00117C2D"/>
    <w:rsid w:val="00121B43"/>
    <w:rsid w:val="00122C03"/>
    <w:rsid w:val="001269AA"/>
    <w:rsid w:val="00133DBE"/>
    <w:rsid w:val="00135299"/>
    <w:rsid w:val="00144B1D"/>
    <w:rsid w:val="001479DD"/>
    <w:rsid w:val="00150817"/>
    <w:rsid w:val="00150936"/>
    <w:rsid w:val="00151E90"/>
    <w:rsid w:val="00152262"/>
    <w:rsid w:val="00160DAF"/>
    <w:rsid w:val="001627FB"/>
    <w:rsid w:val="001703C9"/>
    <w:rsid w:val="00171D58"/>
    <w:rsid w:val="001778FF"/>
    <w:rsid w:val="00180C4F"/>
    <w:rsid w:val="00182338"/>
    <w:rsid w:val="0018603B"/>
    <w:rsid w:val="0018624C"/>
    <w:rsid w:val="001947F5"/>
    <w:rsid w:val="00197C81"/>
    <w:rsid w:val="001A148A"/>
    <w:rsid w:val="001A7E32"/>
    <w:rsid w:val="001B1FBC"/>
    <w:rsid w:val="001C3C8A"/>
    <w:rsid w:val="001C7FD2"/>
    <w:rsid w:val="001D0DC4"/>
    <w:rsid w:val="001D2D29"/>
    <w:rsid w:val="001D3BBA"/>
    <w:rsid w:val="001E7BDD"/>
    <w:rsid w:val="001F39B9"/>
    <w:rsid w:val="00210406"/>
    <w:rsid w:val="00220334"/>
    <w:rsid w:val="00231085"/>
    <w:rsid w:val="002369F4"/>
    <w:rsid w:val="00241478"/>
    <w:rsid w:val="00251F10"/>
    <w:rsid w:val="00260957"/>
    <w:rsid w:val="00260BF9"/>
    <w:rsid w:val="002622AF"/>
    <w:rsid w:val="00266540"/>
    <w:rsid w:val="002774C2"/>
    <w:rsid w:val="00280AD7"/>
    <w:rsid w:val="00281D05"/>
    <w:rsid w:val="0028272F"/>
    <w:rsid w:val="002831B4"/>
    <w:rsid w:val="00283443"/>
    <w:rsid w:val="002835F7"/>
    <w:rsid w:val="0028509C"/>
    <w:rsid w:val="002877DD"/>
    <w:rsid w:val="002A146C"/>
    <w:rsid w:val="002A5940"/>
    <w:rsid w:val="002A7281"/>
    <w:rsid w:val="002B0A46"/>
    <w:rsid w:val="002B10B0"/>
    <w:rsid w:val="002B1B05"/>
    <w:rsid w:val="002B51F5"/>
    <w:rsid w:val="002B58EF"/>
    <w:rsid w:val="002B5F1C"/>
    <w:rsid w:val="002B6DD4"/>
    <w:rsid w:val="002C21BD"/>
    <w:rsid w:val="002C44DD"/>
    <w:rsid w:val="002D45C1"/>
    <w:rsid w:val="002D58F8"/>
    <w:rsid w:val="002E403C"/>
    <w:rsid w:val="002F431A"/>
    <w:rsid w:val="002F5D43"/>
    <w:rsid w:val="002F7C2F"/>
    <w:rsid w:val="00302CB6"/>
    <w:rsid w:val="0030415E"/>
    <w:rsid w:val="00306FB9"/>
    <w:rsid w:val="0031133C"/>
    <w:rsid w:val="00311DB2"/>
    <w:rsid w:val="0031752D"/>
    <w:rsid w:val="00321135"/>
    <w:rsid w:val="003213A1"/>
    <w:rsid w:val="003360CC"/>
    <w:rsid w:val="0033637F"/>
    <w:rsid w:val="00337C4A"/>
    <w:rsid w:val="00343684"/>
    <w:rsid w:val="00350781"/>
    <w:rsid w:val="00353005"/>
    <w:rsid w:val="0037089D"/>
    <w:rsid w:val="003751E6"/>
    <w:rsid w:val="003902D5"/>
    <w:rsid w:val="003904CE"/>
    <w:rsid w:val="00392BC7"/>
    <w:rsid w:val="00393555"/>
    <w:rsid w:val="00393F1C"/>
    <w:rsid w:val="00397F11"/>
    <w:rsid w:val="003A0F8F"/>
    <w:rsid w:val="003A67CF"/>
    <w:rsid w:val="003A6EE4"/>
    <w:rsid w:val="003B4EFC"/>
    <w:rsid w:val="003B78BE"/>
    <w:rsid w:val="003B79F6"/>
    <w:rsid w:val="003B7CC5"/>
    <w:rsid w:val="003C2F6F"/>
    <w:rsid w:val="003E3B74"/>
    <w:rsid w:val="003E71C1"/>
    <w:rsid w:val="003F26FD"/>
    <w:rsid w:val="003F4A3C"/>
    <w:rsid w:val="003F7DDC"/>
    <w:rsid w:val="004003C5"/>
    <w:rsid w:val="00400BA5"/>
    <w:rsid w:val="00400CEE"/>
    <w:rsid w:val="00405754"/>
    <w:rsid w:val="00407415"/>
    <w:rsid w:val="00411097"/>
    <w:rsid w:val="00416274"/>
    <w:rsid w:val="00416900"/>
    <w:rsid w:val="00416EEC"/>
    <w:rsid w:val="00426109"/>
    <w:rsid w:val="004301AD"/>
    <w:rsid w:val="00430D42"/>
    <w:rsid w:val="00433401"/>
    <w:rsid w:val="0043373F"/>
    <w:rsid w:val="004344D0"/>
    <w:rsid w:val="00434889"/>
    <w:rsid w:val="00434E35"/>
    <w:rsid w:val="004407A9"/>
    <w:rsid w:val="00441EB6"/>
    <w:rsid w:val="004443C7"/>
    <w:rsid w:val="0045482A"/>
    <w:rsid w:val="00454CFF"/>
    <w:rsid w:val="004556BD"/>
    <w:rsid w:val="0046388E"/>
    <w:rsid w:val="00470266"/>
    <w:rsid w:val="00470312"/>
    <w:rsid w:val="00476319"/>
    <w:rsid w:val="00482181"/>
    <w:rsid w:val="00486730"/>
    <w:rsid w:val="004B0E1C"/>
    <w:rsid w:val="004B1176"/>
    <w:rsid w:val="004B4FFB"/>
    <w:rsid w:val="004C0AC2"/>
    <w:rsid w:val="004C1852"/>
    <w:rsid w:val="004C1B59"/>
    <w:rsid w:val="004C262F"/>
    <w:rsid w:val="004C4DCF"/>
    <w:rsid w:val="004E2349"/>
    <w:rsid w:val="004E253E"/>
    <w:rsid w:val="004F51A4"/>
    <w:rsid w:val="0050728A"/>
    <w:rsid w:val="00510C89"/>
    <w:rsid w:val="0052327C"/>
    <w:rsid w:val="00531560"/>
    <w:rsid w:val="005338D8"/>
    <w:rsid w:val="005344CC"/>
    <w:rsid w:val="005345D7"/>
    <w:rsid w:val="005350E1"/>
    <w:rsid w:val="00536A4A"/>
    <w:rsid w:val="00537912"/>
    <w:rsid w:val="0054223C"/>
    <w:rsid w:val="005469C6"/>
    <w:rsid w:val="00552F3E"/>
    <w:rsid w:val="00555A48"/>
    <w:rsid w:val="005570EC"/>
    <w:rsid w:val="00566F3B"/>
    <w:rsid w:val="00573021"/>
    <w:rsid w:val="00575198"/>
    <w:rsid w:val="0058673E"/>
    <w:rsid w:val="00586CE1"/>
    <w:rsid w:val="00594D22"/>
    <w:rsid w:val="005A1668"/>
    <w:rsid w:val="005A2376"/>
    <w:rsid w:val="005A488F"/>
    <w:rsid w:val="005B0A51"/>
    <w:rsid w:val="005C03DB"/>
    <w:rsid w:val="005C3F91"/>
    <w:rsid w:val="005C4DD7"/>
    <w:rsid w:val="005C7333"/>
    <w:rsid w:val="005D2910"/>
    <w:rsid w:val="005E09A5"/>
    <w:rsid w:val="005E1DF5"/>
    <w:rsid w:val="005E28B5"/>
    <w:rsid w:val="005E62F2"/>
    <w:rsid w:val="005F0025"/>
    <w:rsid w:val="005F0D2B"/>
    <w:rsid w:val="005F7827"/>
    <w:rsid w:val="005F7A0D"/>
    <w:rsid w:val="006017E9"/>
    <w:rsid w:val="00604606"/>
    <w:rsid w:val="00615ED4"/>
    <w:rsid w:val="0061633D"/>
    <w:rsid w:val="00616344"/>
    <w:rsid w:val="00621EB8"/>
    <w:rsid w:val="006236BF"/>
    <w:rsid w:val="0062505F"/>
    <w:rsid w:val="00625C9E"/>
    <w:rsid w:val="0062606D"/>
    <w:rsid w:val="00633F7A"/>
    <w:rsid w:val="00635A7E"/>
    <w:rsid w:val="00637029"/>
    <w:rsid w:val="006450E8"/>
    <w:rsid w:val="006473AA"/>
    <w:rsid w:val="00663062"/>
    <w:rsid w:val="00673432"/>
    <w:rsid w:val="006801A9"/>
    <w:rsid w:val="0068308A"/>
    <w:rsid w:val="00690505"/>
    <w:rsid w:val="00691251"/>
    <w:rsid w:val="006A09E3"/>
    <w:rsid w:val="006A256D"/>
    <w:rsid w:val="006A45D4"/>
    <w:rsid w:val="006B0142"/>
    <w:rsid w:val="006B02CC"/>
    <w:rsid w:val="006B5D83"/>
    <w:rsid w:val="006C06E4"/>
    <w:rsid w:val="006C23FF"/>
    <w:rsid w:val="006C39EE"/>
    <w:rsid w:val="006D5B07"/>
    <w:rsid w:val="006D7790"/>
    <w:rsid w:val="006F4713"/>
    <w:rsid w:val="00701EFE"/>
    <w:rsid w:val="007048F7"/>
    <w:rsid w:val="0071295D"/>
    <w:rsid w:val="0073032C"/>
    <w:rsid w:val="007358A2"/>
    <w:rsid w:val="00740718"/>
    <w:rsid w:val="0074256F"/>
    <w:rsid w:val="00745CB9"/>
    <w:rsid w:val="00750CAB"/>
    <w:rsid w:val="0075323D"/>
    <w:rsid w:val="00756DE9"/>
    <w:rsid w:val="00767A07"/>
    <w:rsid w:val="0077142C"/>
    <w:rsid w:val="007728AF"/>
    <w:rsid w:val="00772D85"/>
    <w:rsid w:val="00774023"/>
    <w:rsid w:val="00775A44"/>
    <w:rsid w:val="00776B4F"/>
    <w:rsid w:val="00777002"/>
    <w:rsid w:val="00781B8F"/>
    <w:rsid w:val="00785834"/>
    <w:rsid w:val="00787EF0"/>
    <w:rsid w:val="00791D38"/>
    <w:rsid w:val="007A362B"/>
    <w:rsid w:val="007A717D"/>
    <w:rsid w:val="007B0A1C"/>
    <w:rsid w:val="007B3B1A"/>
    <w:rsid w:val="007B66E3"/>
    <w:rsid w:val="007B7FD8"/>
    <w:rsid w:val="007C3E60"/>
    <w:rsid w:val="007C4329"/>
    <w:rsid w:val="007C6CAC"/>
    <w:rsid w:val="007D070D"/>
    <w:rsid w:val="007E022B"/>
    <w:rsid w:val="007E0299"/>
    <w:rsid w:val="007E3C48"/>
    <w:rsid w:val="007F31D7"/>
    <w:rsid w:val="007F7494"/>
    <w:rsid w:val="008059E8"/>
    <w:rsid w:val="00822FE9"/>
    <w:rsid w:val="00825626"/>
    <w:rsid w:val="00832E59"/>
    <w:rsid w:val="00843E57"/>
    <w:rsid w:val="008465F7"/>
    <w:rsid w:val="00846BA2"/>
    <w:rsid w:val="00853256"/>
    <w:rsid w:val="00863152"/>
    <w:rsid w:val="00863C46"/>
    <w:rsid w:val="00865507"/>
    <w:rsid w:val="008677A9"/>
    <w:rsid w:val="00880444"/>
    <w:rsid w:val="00881B56"/>
    <w:rsid w:val="00882C86"/>
    <w:rsid w:val="00883DBD"/>
    <w:rsid w:val="0089292C"/>
    <w:rsid w:val="008937B6"/>
    <w:rsid w:val="00895664"/>
    <w:rsid w:val="008A16A8"/>
    <w:rsid w:val="008A39E8"/>
    <w:rsid w:val="008B1443"/>
    <w:rsid w:val="008B1F28"/>
    <w:rsid w:val="008B572E"/>
    <w:rsid w:val="008C2EA5"/>
    <w:rsid w:val="008C4221"/>
    <w:rsid w:val="008C5204"/>
    <w:rsid w:val="008D2C20"/>
    <w:rsid w:val="008D60D5"/>
    <w:rsid w:val="008D75A1"/>
    <w:rsid w:val="008E5390"/>
    <w:rsid w:val="008E6953"/>
    <w:rsid w:val="008F308D"/>
    <w:rsid w:val="008F4A4E"/>
    <w:rsid w:val="008F4B39"/>
    <w:rsid w:val="008F61F3"/>
    <w:rsid w:val="008F6443"/>
    <w:rsid w:val="00902C97"/>
    <w:rsid w:val="00904525"/>
    <w:rsid w:val="0091059F"/>
    <w:rsid w:val="0091266A"/>
    <w:rsid w:val="00912DBD"/>
    <w:rsid w:val="0091390F"/>
    <w:rsid w:val="00914738"/>
    <w:rsid w:val="00920164"/>
    <w:rsid w:val="00922A96"/>
    <w:rsid w:val="009250B2"/>
    <w:rsid w:val="00941C37"/>
    <w:rsid w:val="009424D1"/>
    <w:rsid w:val="00945B93"/>
    <w:rsid w:val="00946B50"/>
    <w:rsid w:val="00953D8D"/>
    <w:rsid w:val="009611A3"/>
    <w:rsid w:val="00962195"/>
    <w:rsid w:val="0096494F"/>
    <w:rsid w:val="00965353"/>
    <w:rsid w:val="0096550A"/>
    <w:rsid w:val="00965C30"/>
    <w:rsid w:val="00965FE2"/>
    <w:rsid w:val="009717B3"/>
    <w:rsid w:val="00973763"/>
    <w:rsid w:val="00980D42"/>
    <w:rsid w:val="00984CC4"/>
    <w:rsid w:val="00986B1C"/>
    <w:rsid w:val="009920A3"/>
    <w:rsid w:val="009A7089"/>
    <w:rsid w:val="009B393D"/>
    <w:rsid w:val="009C0F61"/>
    <w:rsid w:val="009C2F23"/>
    <w:rsid w:val="009C48C8"/>
    <w:rsid w:val="009D0D0D"/>
    <w:rsid w:val="009D3A62"/>
    <w:rsid w:val="009D628A"/>
    <w:rsid w:val="009D6D6D"/>
    <w:rsid w:val="009F0CA9"/>
    <w:rsid w:val="009F3F37"/>
    <w:rsid w:val="009F7301"/>
    <w:rsid w:val="009F7F1A"/>
    <w:rsid w:val="00A012C3"/>
    <w:rsid w:val="00A1275D"/>
    <w:rsid w:val="00A12E7F"/>
    <w:rsid w:val="00A237D7"/>
    <w:rsid w:val="00A31636"/>
    <w:rsid w:val="00A31FCC"/>
    <w:rsid w:val="00A327A0"/>
    <w:rsid w:val="00A36897"/>
    <w:rsid w:val="00A44F3F"/>
    <w:rsid w:val="00A4576A"/>
    <w:rsid w:val="00A46AFC"/>
    <w:rsid w:val="00A52D19"/>
    <w:rsid w:val="00A546F1"/>
    <w:rsid w:val="00A548B7"/>
    <w:rsid w:val="00A61F52"/>
    <w:rsid w:val="00A630BB"/>
    <w:rsid w:val="00A64800"/>
    <w:rsid w:val="00A67FE9"/>
    <w:rsid w:val="00A77644"/>
    <w:rsid w:val="00A816B3"/>
    <w:rsid w:val="00A85DE0"/>
    <w:rsid w:val="00AA48A7"/>
    <w:rsid w:val="00AA5AD7"/>
    <w:rsid w:val="00AA5EEA"/>
    <w:rsid w:val="00AB2881"/>
    <w:rsid w:val="00AB52FE"/>
    <w:rsid w:val="00AB5818"/>
    <w:rsid w:val="00AB5E5F"/>
    <w:rsid w:val="00AB6B6F"/>
    <w:rsid w:val="00AC3F97"/>
    <w:rsid w:val="00AC4074"/>
    <w:rsid w:val="00AC4E13"/>
    <w:rsid w:val="00AC6564"/>
    <w:rsid w:val="00AD0D92"/>
    <w:rsid w:val="00AD2CB5"/>
    <w:rsid w:val="00AD3B63"/>
    <w:rsid w:val="00AD4662"/>
    <w:rsid w:val="00AD53DA"/>
    <w:rsid w:val="00AE3DD0"/>
    <w:rsid w:val="00AE4848"/>
    <w:rsid w:val="00AE4CEE"/>
    <w:rsid w:val="00AE54CE"/>
    <w:rsid w:val="00AE61A9"/>
    <w:rsid w:val="00AF0C80"/>
    <w:rsid w:val="00AF31E6"/>
    <w:rsid w:val="00AF4862"/>
    <w:rsid w:val="00AF5EF6"/>
    <w:rsid w:val="00B0020E"/>
    <w:rsid w:val="00B067A8"/>
    <w:rsid w:val="00B1102D"/>
    <w:rsid w:val="00B25AA6"/>
    <w:rsid w:val="00B27616"/>
    <w:rsid w:val="00B336D3"/>
    <w:rsid w:val="00B347FA"/>
    <w:rsid w:val="00B365FE"/>
    <w:rsid w:val="00B44D84"/>
    <w:rsid w:val="00B4798B"/>
    <w:rsid w:val="00B55FF0"/>
    <w:rsid w:val="00B6102D"/>
    <w:rsid w:val="00B6537A"/>
    <w:rsid w:val="00B70650"/>
    <w:rsid w:val="00B77027"/>
    <w:rsid w:val="00B80216"/>
    <w:rsid w:val="00B92903"/>
    <w:rsid w:val="00B9593E"/>
    <w:rsid w:val="00B974B0"/>
    <w:rsid w:val="00BA56BF"/>
    <w:rsid w:val="00BA72D4"/>
    <w:rsid w:val="00BB1822"/>
    <w:rsid w:val="00BB1F25"/>
    <w:rsid w:val="00BB441D"/>
    <w:rsid w:val="00BB46C9"/>
    <w:rsid w:val="00BB4F59"/>
    <w:rsid w:val="00BD35E6"/>
    <w:rsid w:val="00BE73B1"/>
    <w:rsid w:val="00BF309F"/>
    <w:rsid w:val="00BF4EA2"/>
    <w:rsid w:val="00BF5AC0"/>
    <w:rsid w:val="00C026AA"/>
    <w:rsid w:val="00C079B1"/>
    <w:rsid w:val="00C1445C"/>
    <w:rsid w:val="00C16025"/>
    <w:rsid w:val="00C169B5"/>
    <w:rsid w:val="00C219E0"/>
    <w:rsid w:val="00C21F96"/>
    <w:rsid w:val="00C25BB5"/>
    <w:rsid w:val="00C37915"/>
    <w:rsid w:val="00C41BEB"/>
    <w:rsid w:val="00C432E8"/>
    <w:rsid w:val="00C44F4A"/>
    <w:rsid w:val="00C464CE"/>
    <w:rsid w:val="00C548FB"/>
    <w:rsid w:val="00C561FC"/>
    <w:rsid w:val="00C569F1"/>
    <w:rsid w:val="00C579F8"/>
    <w:rsid w:val="00C63DD2"/>
    <w:rsid w:val="00C643AB"/>
    <w:rsid w:val="00C662D2"/>
    <w:rsid w:val="00C712DF"/>
    <w:rsid w:val="00C73F5D"/>
    <w:rsid w:val="00C748AD"/>
    <w:rsid w:val="00C8133B"/>
    <w:rsid w:val="00C818BD"/>
    <w:rsid w:val="00C828B1"/>
    <w:rsid w:val="00C87A23"/>
    <w:rsid w:val="00C9297A"/>
    <w:rsid w:val="00C92BDA"/>
    <w:rsid w:val="00C94B13"/>
    <w:rsid w:val="00C94D28"/>
    <w:rsid w:val="00C94FBA"/>
    <w:rsid w:val="00CA3C12"/>
    <w:rsid w:val="00CC241C"/>
    <w:rsid w:val="00CC4187"/>
    <w:rsid w:val="00CD1441"/>
    <w:rsid w:val="00CD166A"/>
    <w:rsid w:val="00CD58BF"/>
    <w:rsid w:val="00CE5C23"/>
    <w:rsid w:val="00CE6630"/>
    <w:rsid w:val="00CF1799"/>
    <w:rsid w:val="00CF27E3"/>
    <w:rsid w:val="00CF7704"/>
    <w:rsid w:val="00CF7D27"/>
    <w:rsid w:val="00D04C87"/>
    <w:rsid w:val="00D367A1"/>
    <w:rsid w:val="00D4096A"/>
    <w:rsid w:val="00D50D70"/>
    <w:rsid w:val="00D6073D"/>
    <w:rsid w:val="00D62A46"/>
    <w:rsid w:val="00D64EDB"/>
    <w:rsid w:val="00D72615"/>
    <w:rsid w:val="00D7612F"/>
    <w:rsid w:val="00D832E7"/>
    <w:rsid w:val="00D841FB"/>
    <w:rsid w:val="00D846EE"/>
    <w:rsid w:val="00D84902"/>
    <w:rsid w:val="00D90EA4"/>
    <w:rsid w:val="00D96685"/>
    <w:rsid w:val="00D97514"/>
    <w:rsid w:val="00DA1722"/>
    <w:rsid w:val="00DA1B3D"/>
    <w:rsid w:val="00DA21C8"/>
    <w:rsid w:val="00DA266B"/>
    <w:rsid w:val="00DA33C8"/>
    <w:rsid w:val="00DA3A29"/>
    <w:rsid w:val="00DA5B34"/>
    <w:rsid w:val="00DB12B4"/>
    <w:rsid w:val="00DB268F"/>
    <w:rsid w:val="00DB4A96"/>
    <w:rsid w:val="00DC203A"/>
    <w:rsid w:val="00DC2449"/>
    <w:rsid w:val="00DD398A"/>
    <w:rsid w:val="00DD6BE7"/>
    <w:rsid w:val="00DD7078"/>
    <w:rsid w:val="00DE297A"/>
    <w:rsid w:val="00DE7273"/>
    <w:rsid w:val="00DF023E"/>
    <w:rsid w:val="00DF4FE0"/>
    <w:rsid w:val="00DF5212"/>
    <w:rsid w:val="00DF7DBD"/>
    <w:rsid w:val="00E01CE0"/>
    <w:rsid w:val="00E05563"/>
    <w:rsid w:val="00E079B2"/>
    <w:rsid w:val="00E13F6D"/>
    <w:rsid w:val="00E1792C"/>
    <w:rsid w:val="00E17F27"/>
    <w:rsid w:val="00E23A98"/>
    <w:rsid w:val="00E3028F"/>
    <w:rsid w:val="00E30B36"/>
    <w:rsid w:val="00E326A2"/>
    <w:rsid w:val="00E32F76"/>
    <w:rsid w:val="00E33A65"/>
    <w:rsid w:val="00E41FF9"/>
    <w:rsid w:val="00E43EAA"/>
    <w:rsid w:val="00E47D50"/>
    <w:rsid w:val="00E50598"/>
    <w:rsid w:val="00E51921"/>
    <w:rsid w:val="00E51FD2"/>
    <w:rsid w:val="00E521A6"/>
    <w:rsid w:val="00E524F3"/>
    <w:rsid w:val="00E53883"/>
    <w:rsid w:val="00E53D81"/>
    <w:rsid w:val="00E57C33"/>
    <w:rsid w:val="00E62914"/>
    <w:rsid w:val="00E719DC"/>
    <w:rsid w:val="00E77C87"/>
    <w:rsid w:val="00E838DC"/>
    <w:rsid w:val="00E840A1"/>
    <w:rsid w:val="00E8613C"/>
    <w:rsid w:val="00E91AE8"/>
    <w:rsid w:val="00E97A10"/>
    <w:rsid w:val="00EA2EAD"/>
    <w:rsid w:val="00EA53EA"/>
    <w:rsid w:val="00EA5547"/>
    <w:rsid w:val="00EC06ED"/>
    <w:rsid w:val="00EC4CB4"/>
    <w:rsid w:val="00EC5704"/>
    <w:rsid w:val="00ED34CE"/>
    <w:rsid w:val="00ED6FB7"/>
    <w:rsid w:val="00EF222C"/>
    <w:rsid w:val="00EF34FA"/>
    <w:rsid w:val="00EF377B"/>
    <w:rsid w:val="00EF45AF"/>
    <w:rsid w:val="00F0441B"/>
    <w:rsid w:val="00F05C6D"/>
    <w:rsid w:val="00F22058"/>
    <w:rsid w:val="00F25595"/>
    <w:rsid w:val="00F27D95"/>
    <w:rsid w:val="00F31D4F"/>
    <w:rsid w:val="00F36FC1"/>
    <w:rsid w:val="00F45B85"/>
    <w:rsid w:val="00F504F9"/>
    <w:rsid w:val="00F50EC2"/>
    <w:rsid w:val="00F551B8"/>
    <w:rsid w:val="00F56D3C"/>
    <w:rsid w:val="00F57191"/>
    <w:rsid w:val="00F60655"/>
    <w:rsid w:val="00F7686A"/>
    <w:rsid w:val="00F85EA8"/>
    <w:rsid w:val="00F8615D"/>
    <w:rsid w:val="00F9200D"/>
    <w:rsid w:val="00FA10BA"/>
    <w:rsid w:val="00FA1312"/>
    <w:rsid w:val="00FA1583"/>
    <w:rsid w:val="00FA5240"/>
    <w:rsid w:val="00FB0163"/>
    <w:rsid w:val="00FB3BA9"/>
    <w:rsid w:val="00FB53C0"/>
    <w:rsid w:val="00FB69B5"/>
    <w:rsid w:val="00FC4DE0"/>
    <w:rsid w:val="00FD3CC0"/>
    <w:rsid w:val="00FD482B"/>
    <w:rsid w:val="00FD7DBE"/>
    <w:rsid w:val="00FE11C8"/>
    <w:rsid w:val="00FE1F78"/>
    <w:rsid w:val="00FE326E"/>
    <w:rsid w:val="00FE5C82"/>
    <w:rsid w:val="00FE6D22"/>
    <w:rsid w:val="00FF441B"/>
    <w:rsid w:val="00FF6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Kommentarzeichen">
    <w:name w:val="annotation reference"/>
    <w:basedOn w:val="Absatz-Standardschriftart"/>
    <w:uiPriority w:val="99"/>
    <w:semiHidden/>
    <w:unhideWhenUsed/>
    <w:rsid w:val="00350781"/>
    <w:rPr>
      <w:sz w:val="16"/>
      <w:szCs w:val="16"/>
    </w:rPr>
  </w:style>
  <w:style w:type="paragraph" w:styleId="Kommentartext">
    <w:name w:val="annotation text"/>
    <w:basedOn w:val="Standard"/>
    <w:link w:val="KommentartextZchn"/>
    <w:uiPriority w:val="99"/>
    <w:semiHidden/>
    <w:unhideWhenUsed/>
    <w:rsid w:val="00350781"/>
    <w:rPr>
      <w:sz w:val="20"/>
      <w:szCs w:val="20"/>
    </w:rPr>
  </w:style>
  <w:style w:type="character" w:customStyle="1" w:styleId="KommentartextZchn">
    <w:name w:val="Kommentartext Zchn"/>
    <w:basedOn w:val="Absatz-Standardschriftart"/>
    <w:link w:val="Kommentartext"/>
    <w:uiPriority w:val="99"/>
    <w:semiHidden/>
    <w:rsid w:val="00350781"/>
    <w:rPr>
      <w:sz w:val="20"/>
      <w:szCs w:val="20"/>
    </w:rPr>
  </w:style>
  <w:style w:type="paragraph" w:styleId="Kommentarthema">
    <w:name w:val="annotation subject"/>
    <w:basedOn w:val="Kommentartext"/>
    <w:next w:val="Kommentartext"/>
    <w:link w:val="KommentarthemaZchn"/>
    <w:uiPriority w:val="99"/>
    <w:semiHidden/>
    <w:unhideWhenUsed/>
    <w:rsid w:val="00350781"/>
    <w:rPr>
      <w:b/>
      <w:bCs/>
    </w:rPr>
  </w:style>
  <w:style w:type="character" w:customStyle="1" w:styleId="KommentarthemaZchn">
    <w:name w:val="Kommentarthema Zchn"/>
    <w:basedOn w:val="KommentartextZchn"/>
    <w:link w:val="Kommentarthema"/>
    <w:uiPriority w:val="99"/>
    <w:semiHidden/>
    <w:rsid w:val="00350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38560740">
      <w:bodyDiv w:val="1"/>
      <w:marLeft w:val="0"/>
      <w:marRight w:val="0"/>
      <w:marTop w:val="0"/>
      <w:marBottom w:val="0"/>
      <w:divBdr>
        <w:top w:val="none" w:sz="0" w:space="0" w:color="auto"/>
        <w:left w:val="none" w:sz="0" w:space="0" w:color="auto"/>
        <w:bottom w:val="none" w:sz="0" w:space="0" w:color="auto"/>
        <w:right w:val="none" w:sz="0" w:space="0" w:color="auto"/>
      </w:divBdr>
    </w:div>
    <w:div w:id="271473632">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2781390">
      <w:bodyDiv w:val="1"/>
      <w:marLeft w:val="0"/>
      <w:marRight w:val="0"/>
      <w:marTop w:val="0"/>
      <w:marBottom w:val="0"/>
      <w:divBdr>
        <w:top w:val="none" w:sz="0" w:space="0" w:color="auto"/>
        <w:left w:val="none" w:sz="0" w:space="0" w:color="auto"/>
        <w:bottom w:val="none" w:sz="0" w:space="0" w:color="auto"/>
        <w:right w:val="none" w:sz="0" w:space="0" w:color="auto"/>
      </w:divBdr>
    </w:div>
    <w:div w:id="698775127">
      <w:bodyDiv w:val="1"/>
      <w:marLeft w:val="0"/>
      <w:marRight w:val="0"/>
      <w:marTop w:val="0"/>
      <w:marBottom w:val="0"/>
      <w:divBdr>
        <w:top w:val="none" w:sz="0" w:space="0" w:color="auto"/>
        <w:left w:val="none" w:sz="0" w:space="0" w:color="auto"/>
        <w:bottom w:val="none" w:sz="0" w:space="0" w:color="auto"/>
        <w:right w:val="none" w:sz="0" w:space="0" w:color="auto"/>
      </w:divBdr>
    </w:div>
    <w:div w:id="784498471">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95885764">
      <w:bodyDiv w:val="1"/>
      <w:marLeft w:val="0"/>
      <w:marRight w:val="0"/>
      <w:marTop w:val="0"/>
      <w:marBottom w:val="0"/>
      <w:divBdr>
        <w:top w:val="none" w:sz="0" w:space="0" w:color="auto"/>
        <w:left w:val="none" w:sz="0" w:space="0" w:color="auto"/>
        <w:bottom w:val="none" w:sz="0" w:space="0" w:color="auto"/>
        <w:right w:val="none" w:sz="0" w:space="0" w:color="auto"/>
      </w:divBdr>
    </w:div>
    <w:div w:id="100520908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56672353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digiontrac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32C9-D7A0-4300-92FF-444ED672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7</cp:revision>
  <cp:lastPrinted>2016-11-27T09:29:00Z</cp:lastPrinted>
  <dcterms:created xsi:type="dcterms:W3CDTF">2025-06-25T12:19:00Z</dcterms:created>
  <dcterms:modified xsi:type="dcterms:W3CDTF">2025-07-07T06:39:00Z</dcterms:modified>
</cp:coreProperties>
</file>