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1D26EFEF" w:rsidR="00C37915" w:rsidRDefault="00986B1C" w:rsidP="00AD3B63">
      <w:pPr>
        <w:widowControl w:val="0"/>
        <w:autoSpaceDE w:val="0"/>
        <w:autoSpaceDN w:val="0"/>
        <w:adjustRightInd w:val="0"/>
        <w:spacing w:after="160" w:line="270" w:lineRule="exact"/>
        <w:rPr>
          <w:rFonts w:ascii="Arial" w:hAnsi="Arial" w:cs="Arial"/>
          <w:b/>
          <w:bCs/>
          <w:sz w:val="20"/>
          <w:szCs w:val="20"/>
        </w:rPr>
      </w:pPr>
      <w:r w:rsidRPr="00AB2881">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B2881">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B2881">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7FA6392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7F6AE6">
                              <w:rPr>
                                <w:rFonts w:ascii="Arial" w:hAnsi="Arial" w:cs="Arial"/>
                                <w:bCs/>
                                <w:color w:val="000000"/>
                                <w:sz w:val="13"/>
                                <w:szCs w:val="13"/>
                              </w:rPr>
                              <w:t>04</w:t>
                            </w:r>
                            <w:r w:rsidR="00FA1312" w:rsidRPr="00986B1C">
                              <w:rPr>
                                <w:rFonts w:ascii="Arial" w:hAnsi="Arial" w:cs="Arial"/>
                                <w:bCs/>
                                <w:color w:val="000000"/>
                                <w:sz w:val="13"/>
                                <w:szCs w:val="13"/>
                              </w:rPr>
                              <w:t xml:space="preserve">. </w:t>
                            </w:r>
                            <w:r w:rsidR="00971C51">
                              <w:rPr>
                                <w:rFonts w:ascii="Arial" w:hAnsi="Arial" w:cs="Arial"/>
                                <w:bCs/>
                                <w:color w:val="000000"/>
                                <w:sz w:val="13"/>
                                <w:szCs w:val="13"/>
                              </w:rPr>
                              <w:t>November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984CC4">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7FA6392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7F6AE6">
                        <w:rPr>
                          <w:rFonts w:ascii="Arial" w:hAnsi="Arial" w:cs="Arial"/>
                          <w:bCs/>
                          <w:color w:val="000000"/>
                          <w:sz w:val="13"/>
                          <w:szCs w:val="13"/>
                        </w:rPr>
                        <w:t>04</w:t>
                      </w:r>
                      <w:r w:rsidR="00FA1312" w:rsidRPr="00986B1C">
                        <w:rPr>
                          <w:rFonts w:ascii="Arial" w:hAnsi="Arial" w:cs="Arial"/>
                          <w:bCs/>
                          <w:color w:val="000000"/>
                          <w:sz w:val="13"/>
                          <w:szCs w:val="13"/>
                        </w:rPr>
                        <w:t xml:space="preserve">. </w:t>
                      </w:r>
                      <w:r w:rsidR="00971C51">
                        <w:rPr>
                          <w:rFonts w:ascii="Arial" w:hAnsi="Arial" w:cs="Arial"/>
                          <w:bCs/>
                          <w:color w:val="000000"/>
                          <w:sz w:val="13"/>
                          <w:szCs w:val="13"/>
                        </w:rPr>
                        <w:t>November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984CC4">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B2881">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FA5CFE"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FA5CFE">
                              <w:rPr>
                                <w:rFonts w:ascii="Arial" w:hAnsi="Arial" w:cs="Arial"/>
                                <w:color w:val="000000"/>
                                <w:sz w:val="13"/>
                                <w:szCs w:val="13"/>
                              </w:rPr>
                              <w:t>Fon</w:t>
                            </w:r>
                            <w:r w:rsidRPr="00FA5CFE">
                              <w:rPr>
                                <w:rFonts w:ascii="Arial" w:hAnsi="Arial" w:cs="Arial"/>
                                <w:color w:val="000000"/>
                                <w:sz w:val="13"/>
                                <w:szCs w:val="13"/>
                              </w:rPr>
                              <w:tab/>
                              <w:t>+49 2381 8789 - 10</w:t>
                            </w:r>
                            <w:r w:rsidR="00FA1312" w:rsidRPr="00FA5CFE">
                              <w:rPr>
                                <w:rFonts w:ascii="Arial" w:hAnsi="Arial" w:cs="Arial"/>
                                <w:color w:val="000000"/>
                                <w:sz w:val="13"/>
                                <w:szCs w:val="13"/>
                              </w:rPr>
                              <w:t>5</w:t>
                            </w:r>
                          </w:p>
                          <w:p w14:paraId="5FAD4860" w14:textId="02C147D8" w:rsidR="001C7FD2" w:rsidRPr="00FA5CFE"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FA5CFE">
                              <w:rPr>
                                <w:rFonts w:ascii="Arial" w:hAnsi="Arial" w:cs="Arial"/>
                                <w:color w:val="000000"/>
                                <w:sz w:val="13"/>
                                <w:szCs w:val="13"/>
                              </w:rPr>
                              <w:t>johanna.boemken</w:t>
                            </w:r>
                            <w:r w:rsidR="001C7FD2" w:rsidRPr="00FA5CFE">
                              <w:rPr>
                                <w:rFonts w:ascii="Arial" w:hAnsi="Arial" w:cs="Arial"/>
                                <w:color w:val="000000"/>
                                <w:sz w:val="13"/>
                                <w:szCs w:val="13"/>
                              </w:rPr>
                              <w:t>@hshl.de</w:t>
                            </w:r>
                          </w:p>
                          <w:p w14:paraId="2EEB9581" w14:textId="77777777" w:rsidR="001C7FD2" w:rsidRPr="00FA5CFE"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6C6B7C45" w:rsidR="001C7FD2" w:rsidRPr="00FA5CFE" w:rsidRDefault="00DB781B" w:rsidP="001C7FD2">
                            <w:pPr>
                              <w:spacing w:after="85" w:line="172" w:lineRule="atLeast"/>
                              <w:rPr>
                                <w:rFonts w:ascii="Arial" w:hAnsi="Arial" w:cs="Arial"/>
                                <w:b/>
                                <w:sz w:val="13"/>
                                <w:szCs w:val="13"/>
                              </w:rPr>
                            </w:pPr>
                            <w:r w:rsidRPr="00FA5CFE">
                              <w:rPr>
                                <w:rFonts w:ascii="Arial" w:hAnsi="Arial" w:cs="Arial"/>
                                <w:b/>
                                <w:bCs/>
                                <w:color w:val="000000"/>
                                <w:sz w:val="13"/>
                                <w:szCs w:val="13"/>
                              </w:rPr>
                              <w:t>Lippstadt</w:t>
                            </w:r>
                            <w:r w:rsidR="009C0F61" w:rsidRPr="00FA5CFE">
                              <w:rPr>
                                <w:rFonts w:ascii="Arial" w:hAnsi="Arial" w:cs="Arial"/>
                                <w:b/>
                                <w:bCs/>
                                <w:color w:val="000000"/>
                                <w:sz w:val="13"/>
                                <w:szCs w:val="13"/>
                              </w:rPr>
                              <w:t xml:space="preserve">, </w:t>
                            </w:r>
                            <w:r w:rsidR="00971C51" w:rsidRPr="00FA5CFE">
                              <w:rPr>
                                <w:rFonts w:ascii="Arial" w:hAnsi="Arial" w:cs="Arial"/>
                                <w:b/>
                                <w:bCs/>
                                <w:color w:val="000000"/>
                                <w:sz w:val="13"/>
                                <w:szCs w:val="13"/>
                              </w:rPr>
                              <w:t>04</w:t>
                            </w:r>
                            <w:r w:rsidR="00AB2881" w:rsidRPr="00FA5CFE">
                              <w:rPr>
                                <w:rFonts w:ascii="Arial" w:hAnsi="Arial" w:cs="Arial"/>
                                <w:b/>
                                <w:bCs/>
                                <w:color w:val="000000"/>
                                <w:sz w:val="13"/>
                                <w:szCs w:val="13"/>
                              </w:rPr>
                              <w:t>.</w:t>
                            </w:r>
                            <w:r w:rsidR="00644D07" w:rsidRPr="00FA5CFE">
                              <w:rPr>
                                <w:rFonts w:ascii="Arial" w:hAnsi="Arial" w:cs="Arial"/>
                                <w:b/>
                                <w:bCs/>
                                <w:color w:val="000000"/>
                                <w:sz w:val="13"/>
                                <w:szCs w:val="13"/>
                              </w:rPr>
                              <w:t>1</w:t>
                            </w:r>
                            <w:r w:rsidR="00971C51" w:rsidRPr="00FA5CFE">
                              <w:rPr>
                                <w:rFonts w:ascii="Arial" w:hAnsi="Arial" w:cs="Arial"/>
                                <w:b/>
                                <w:bCs/>
                                <w:color w:val="000000"/>
                                <w:sz w:val="13"/>
                                <w:szCs w:val="13"/>
                              </w:rPr>
                              <w:t>1</w:t>
                            </w:r>
                            <w:r w:rsidR="00FA1312" w:rsidRPr="00FA5CFE">
                              <w:rPr>
                                <w:rFonts w:ascii="Arial" w:hAnsi="Arial" w:cs="Arial"/>
                                <w:b/>
                                <w:bCs/>
                                <w:color w:val="000000"/>
                                <w:sz w:val="13"/>
                                <w:szCs w:val="13"/>
                              </w:rPr>
                              <w:t>.20</w:t>
                            </w:r>
                            <w:r w:rsidR="00E838DC" w:rsidRPr="00FA5CFE">
                              <w:rPr>
                                <w:rFonts w:ascii="Arial" w:hAnsi="Arial" w:cs="Arial"/>
                                <w:b/>
                                <w:bCs/>
                                <w:color w:val="000000"/>
                                <w:sz w:val="13"/>
                                <w:szCs w:val="13"/>
                              </w:rPr>
                              <w:t>2</w:t>
                            </w:r>
                            <w:r w:rsidR="00984CC4" w:rsidRPr="00FA5CFE">
                              <w:rPr>
                                <w:rFonts w:ascii="Arial" w:hAnsi="Arial" w:cs="Arial"/>
                                <w:b/>
                                <w:bCs/>
                                <w:color w:val="000000"/>
                                <w:sz w:val="13"/>
                                <w:szCs w:val="13"/>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FA5CFE"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FA5CFE">
                        <w:rPr>
                          <w:rFonts w:ascii="Arial" w:hAnsi="Arial" w:cs="Arial"/>
                          <w:color w:val="000000"/>
                          <w:sz w:val="13"/>
                          <w:szCs w:val="13"/>
                        </w:rPr>
                        <w:t>Fon</w:t>
                      </w:r>
                      <w:r w:rsidRPr="00FA5CFE">
                        <w:rPr>
                          <w:rFonts w:ascii="Arial" w:hAnsi="Arial" w:cs="Arial"/>
                          <w:color w:val="000000"/>
                          <w:sz w:val="13"/>
                          <w:szCs w:val="13"/>
                        </w:rPr>
                        <w:tab/>
                        <w:t>+49 2381 8789 - 10</w:t>
                      </w:r>
                      <w:r w:rsidR="00FA1312" w:rsidRPr="00FA5CFE">
                        <w:rPr>
                          <w:rFonts w:ascii="Arial" w:hAnsi="Arial" w:cs="Arial"/>
                          <w:color w:val="000000"/>
                          <w:sz w:val="13"/>
                          <w:szCs w:val="13"/>
                        </w:rPr>
                        <w:t>5</w:t>
                      </w:r>
                    </w:p>
                    <w:p w14:paraId="5FAD4860" w14:textId="02C147D8" w:rsidR="001C7FD2" w:rsidRPr="00FA5CFE"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FA5CFE">
                        <w:rPr>
                          <w:rFonts w:ascii="Arial" w:hAnsi="Arial" w:cs="Arial"/>
                          <w:color w:val="000000"/>
                          <w:sz w:val="13"/>
                          <w:szCs w:val="13"/>
                        </w:rPr>
                        <w:t>johanna.boemken</w:t>
                      </w:r>
                      <w:r w:rsidR="001C7FD2" w:rsidRPr="00FA5CFE">
                        <w:rPr>
                          <w:rFonts w:ascii="Arial" w:hAnsi="Arial" w:cs="Arial"/>
                          <w:color w:val="000000"/>
                          <w:sz w:val="13"/>
                          <w:szCs w:val="13"/>
                        </w:rPr>
                        <w:t>@hshl.de</w:t>
                      </w:r>
                    </w:p>
                    <w:p w14:paraId="2EEB9581" w14:textId="77777777" w:rsidR="001C7FD2" w:rsidRPr="00FA5CFE"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6C6B7C45" w:rsidR="001C7FD2" w:rsidRPr="00FA5CFE" w:rsidRDefault="00DB781B" w:rsidP="001C7FD2">
                      <w:pPr>
                        <w:spacing w:after="85" w:line="172" w:lineRule="atLeast"/>
                        <w:rPr>
                          <w:rFonts w:ascii="Arial" w:hAnsi="Arial" w:cs="Arial"/>
                          <w:b/>
                          <w:sz w:val="13"/>
                          <w:szCs w:val="13"/>
                        </w:rPr>
                      </w:pPr>
                      <w:r w:rsidRPr="00FA5CFE">
                        <w:rPr>
                          <w:rFonts w:ascii="Arial" w:hAnsi="Arial" w:cs="Arial"/>
                          <w:b/>
                          <w:bCs/>
                          <w:color w:val="000000"/>
                          <w:sz w:val="13"/>
                          <w:szCs w:val="13"/>
                        </w:rPr>
                        <w:t>Lippstadt</w:t>
                      </w:r>
                      <w:r w:rsidR="009C0F61" w:rsidRPr="00FA5CFE">
                        <w:rPr>
                          <w:rFonts w:ascii="Arial" w:hAnsi="Arial" w:cs="Arial"/>
                          <w:b/>
                          <w:bCs/>
                          <w:color w:val="000000"/>
                          <w:sz w:val="13"/>
                          <w:szCs w:val="13"/>
                        </w:rPr>
                        <w:t xml:space="preserve">, </w:t>
                      </w:r>
                      <w:r w:rsidR="00971C51" w:rsidRPr="00FA5CFE">
                        <w:rPr>
                          <w:rFonts w:ascii="Arial" w:hAnsi="Arial" w:cs="Arial"/>
                          <w:b/>
                          <w:bCs/>
                          <w:color w:val="000000"/>
                          <w:sz w:val="13"/>
                          <w:szCs w:val="13"/>
                        </w:rPr>
                        <w:t>04</w:t>
                      </w:r>
                      <w:r w:rsidR="00AB2881" w:rsidRPr="00FA5CFE">
                        <w:rPr>
                          <w:rFonts w:ascii="Arial" w:hAnsi="Arial" w:cs="Arial"/>
                          <w:b/>
                          <w:bCs/>
                          <w:color w:val="000000"/>
                          <w:sz w:val="13"/>
                          <w:szCs w:val="13"/>
                        </w:rPr>
                        <w:t>.</w:t>
                      </w:r>
                      <w:r w:rsidR="00644D07" w:rsidRPr="00FA5CFE">
                        <w:rPr>
                          <w:rFonts w:ascii="Arial" w:hAnsi="Arial" w:cs="Arial"/>
                          <w:b/>
                          <w:bCs/>
                          <w:color w:val="000000"/>
                          <w:sz w:val="13"/>
                          <w:szCs w:val="13"/>
                        </w:rPr>
                        <w:t>1</w:t>
                      </w:r>
                      <w:r w:rsidR="00971C51" w:rsidRPr="00FA5CFE">
                        <w:rPr>
                          <w:rFonts w:ascii="Arial" w:hAnsi="Arial" w:cs="Arial"/>
                          <w:b/>
                          <w:bCs/>
                          <w:color w:val="000000"/>
                          <w:sz w:val="13"/>
                          <w:szCs w:val="13"/>
                        </w:rPr>
                        <w:t>1</w:t>
                      </w:r>
                      <w:r w:rsidR="00FA1312" w:rsidRPr="00FA5CFE">
                        <w:rPr>
                          <w:rFonts w:ascii="Arial" w:hAnsi="Arial" w:cs="Arial"/>
                          <w:b/>
                          <w:bCs/>
                          <w:color w:val="000000"/>
                          <w:sz w:val="13"/>
                          <w:szCs w:val="13"/>
                        </w:rPr>
                        <w:t>.20</w:t>
                      </w:r>
                      <w:r w:rsidR="00E838DC" w:rsidRPr="00FA5CFE">
                        <w:rPr>
                          <w:rFonts w:ascii="Arial" w:hAnsi="Arial" w:cs="Arial"/>
                          <w:b/>
                          <w:bCs/>
                          <w:color w:val="000000"/>
                          <w:sz w:val="13"/>
                          <w:szCs w:val="13"/>
                        </w:rPr>
                        <w:t>2</w:t>
                      </w:r>
                      <w:r w:rsidR="00984CC4" w:rsidRPr="00FA5CFE">
                        <w:rPr>
                          <w:rFonts w:ascii="Arial" w:hAnsi="Arial" w:cs="Arial"/>
                          <w:b/>
                          <w:bCs/>
                          <w:color w:val="000000"/>
                          <w:sz w:val="13"/>
                          <w:szCs w:val="13"/>
                        </w:rPr>
                        <w:t>5</w:t>
                      </w:r>
                    </w:p>
                  </w:txbxContent>
                </v:textbox>
                <w10:wrap type="square" anchorx="page" anchory="margin"/>
                <w10:anchorlock/>
              </v:shape>
            </w:pict>
          </mc:Fallback>
        </mc:AlternateContent>
      </w:r>
      <w:r w:rsidR="00F921E5">
        <w:rPr>
          <w:rFonts w:ascii="Arial" w:hAnsi="Arial" w:cs="Arial"/>
          <w:b/>
          <w:bCs/>
          <w:sz w:val="20"/>
          <w:szCs w:val="20"/>
        </w:rPr>
        <w:t xml:space="preserve">Fortschritte in der Cybersicherheit: Hochschule Hamm-Lippstadt schließt Projekt </w:t>
      </w:r>
      <w:r w:rsidR="00EA1F94">
        <w:rPr>
          <w:rFonts w:ascii="Arial" w:hAnsi="Arial" w:cs="Arial"/>
          <w:b/>
          <w:bCs/>
          <w:sz w:val="20"/>
          <w:szCs w:val="20"/>
        </w:rPr>
        <w:t>„</w:t>
      </w:r>
      <w:r w:rsidR="00F921E5">
        <w:rPr>
          <w:rFonts w:ascii="Arial" w:hAnsi="Arial" w:cs="Arial"/>
          <w:b/>
          <w:bCs/>
          <w:sz w:val="20"/>
          <w:szCs w:val="20"/>
        </w:rPr>
        <w:t>B5GCyberTestV2X</w:t>
      </w:r>
      <w:r w:rsidR="00EA1F94">
        <w:rPr>
          <w:rFonts w:ascii="Arial" w:hAnsi="Arial" w:cs="Arial"/>
          <w:b/>
          <w:bCs/>
          <w:sz w:val="20"/>
          <w:szCs w:val="20"/>
        </w:rPr>
        <w:t>“</w:t>
      </w:r>
      <w:r w:rsidR="00F921E5">
        <w:rPr>
          <w:rFonts w:ascii="Arial" w:hAnsi="Arial" w:cs="Arial"/>
          <w:b/>
          <w:bCs/>
          <w:sz w:val="20"/>
          <w:szCs w:val="20"/>
        </w:rPr>
        <w:t xml:space="preserve"> erfolgreich ab</w:t>
      </w:r>
      <w:r w:rsidR="00864F13">
        <w:rPr>
          <w:rFonts w:ascii="Arial" w:hAnsi="Arial" w:cs="Arial"/>
          <w:b/>
          <w:bCs/>
          <w:sz w:val="20"/>
          <w:szCs w:val="20"/>
        </w:rPr>
        <w:t xml:space="preserve"> </w:t>
      </w:r>
    </w:p>
    <w:p w14:paraId="10573EB9" w14:textId="7A97A07C" w:rsidR="00B861D1" w:rsidRDefault="00F921E5" w:rsidP="00EB55BD">
      <w:pPr>
        <w:widowControl w:val="0"/>
        <w:autoSpaceDE w:val="0"/>
        <w:autoSpaceDN w:val="0"/>
        <w:adjustRightInd w:val="0"/>
        <w:spacing w:after="160" w:line="270" w:lineRule="exact"/>
        <w:jc w:val="both"/>
        <w:rPr>
          <w:rFonts w:ascii="Arial" w:eastAsia="Times New Roman" w:hAnsi="Arial" w:cs="Arial"/>
          <w:bCs/>
          <w:sz w:val="20"/>
          <w:szCs w:val="20"/>
        </w:rPr>
      </w:pPr>
      <w:r>
        <w:rPr>
          <w:rFonts w:ascii="Arial" w:hAnsi="Arial" w:cs="Arial"/>
          <w:bCs/>
          <w:sz w:val="20"/>
          <w:szCs w:val="20"/>
        </w:rPr>
        <w:t>Mit dem erfolgreichen Abschluss des vom Bundesamt für Sicherheit in der Informationstechnik (BSI) gefördertem Forschungsprojekts „B5GCyberTestV2X“ geling</w:t>
      </w:r>
      <w:r w:rsidR="00B861D1">
        <w:rPr>
          <w:rFonts w:ascii="Arial" w:hAnsi="Arial" w:cs="Arial"/>
          <w:bCs/>
          <w:sz w:val="20"/>
          <w:szCs w:val="20"/>
        </w:rPr>
        <w:t>en</w:t>
      </w:r>
      <w:r>
        <w:rPr>
          <w:rFonts w:ascii="Arial" w:hAnsi="Arial" w:cs="Arial"/>
          <w:bCs/>
          <w:sz w:val="20"/>
          <w:szCs w:val="20"/>
        </w:rPr>
        <w:t xml:space="preserve"> der Hochschule Hamm-Lippstadt (HSHL) wesentliche Fortschritte in der Cybersicherheitsforschung für vernetzte Mobilität. </w:t>
      </w:r>
      <w:r w:rsidR="00B861D1">
        <w:rPr>
          <w:rFonts w:ascii="Arial" w:hAnsi="Arial" w:cs="Arial"/>
          <w:bCs/>
          <w:sz w:val="20"/>
          <w:szCs w:val="20"/>
        </w:rPr>
        <w:t xml:space="preserve">Unter der Leitung von Prof. Dr.-Ing. </w:t>
      </w:r>
      <w:r w:rsidR="00B861D1" w:rsidRPr="00B861D1">
        <w:rPr>
          <w:rFonts w:ascii="Arial" w:eastAsia="Times New Roman" w:hAnsi="Arial" w:cs="Arial"/>
          <w:bCs/>
          <w:sz w:val="20"/>
          <w:szCs w:val="20"/>
        </w:rPr>
        <w:t>João Paulo Javidi da Costa</w:t>
      </w:r>
      <w:r w:rsidR="00B861D1">
        <w:rPr>
          <w:rFonts w:ascii="Arial" w:eastAsia="Times New Roman" w:hAnsi="Arial" w:cs="Arial"/>
          <w:bCs/>
          <w:sz w:val="20"/>
          <w:szCs w:val="20"/>
        </w:rPr>
        <w:t xml:space="preserve"> wurden innovative Verfahren entwickelt, um Kommunikationssysteme der nächsten Generation, insbesondere die sogenannte Fahrzeug-zu-alles-Kommunikation (V2X), sicherer gegen Cyberangriffe zu machen.</w:t>
      </w:r>
    </w:p>
    <w:p w14:paraId="6FED1CAE" w14:textId="7387710E" w:rsidR="00467DC4" w:rsidRDefault="00B861D1" w:rsidP="00467DC4">
      <w:pPr>
        <w:widowControl w:val="0"/>
        <w:autoSpaceDE w:val="0"/>
        <w:autoSpaceDN w:val="0"/>
        <w:adjustRightInd w:val="0"/>
        <w:spacing w:after="160" w:line="270" w:lineRule="exact"/>
        <w:jc w:val="both"/>
        <w:rPr>
          <w:rFonts w:ascii="Arial" w:eastAsia="Times New Roman" w:hAnsi="Arial" w:cs="Arial"/>
          <w:sz w:val="20"/>
          <w:szCs w:val="20"/>
        </w:rPr>
      </w:pPr>
      <w:r>
        <w:rPr>
          <w:rFonts w:ascii="Arial" w:eastAsia="Times New Roman" w:hAnsi="Arial" w:cs="Arial"/>
          <w:bCs/>
          <w:sz w:val="20"/>
          <w:szCs w:val="20"/>
        </w:rPr>
        <w:t>V2X-Kommunikation bedeutet, dass ein Fahrzeug gezielt mit seiner Umgebung „sprechen“ kann – also Daten erfassen</w:t>
      </w:r>
      <w:r w:rsidR="00D36196">
        <w:rPr>
          <w:rFonts w:ascii="Arial" w:eastAsia="Times New Roman" w:hAnsi="Arial" w:cs="Arial"/>
          <w:bCs/>
          <w:sz w:val="20"/>
          <w:szCs w:val="20"/>
        </w:rPr>
        <w:t xml:space="preserve"> </w:t>
      </w:r>
      <w:r>
        <w:rPr>
          <w:rFonts w:ascii="Arial" w:eastAsia="Times New Roman" w:hAnsi="Arial" w:cs="Arial"/>
          <w:bCs/>
          <w:sz w:val="20"/>
          <w:szCs w:val="20"/>
        </w:rPr>
        <w:t>und auswerten, beispielsweise zu Bremsmanövern, der Verkehrsinfrastruktu</w:t>
      </w:r>
      <w:r w:rsidR="00EB55BD">
        <w:rPr>
          <w:rFonts w:ascii="Arial" w:eastAsia="Times New Roman" w:hAnsi="Arial" w:cs="Arial"/>
          <w:bCs/>
          <w:sz w:val="20"/>
          <w:szCs w:val="20"/>
        </w:rPr>
        <w:t xml:space="preserve">r und -teilnehmer*innen oder Mobilfunknetzen für Cloud-Dienste und Navigation. </w:t>
      </w:r>
      <w:r w:rsidR="00D36196">
        <w:rPr>
          <w:rFonts w:ascii="Arial" w:eastAsia="Times New Roman" w:hAnsi="Arial" w:cs="Arial"/>
          <w:bCs/>
          <w:sz w:val="20"/>
          <w:szCs w:val="20"/>
        </w:rPr>
        <w:t xml:space="preserve">Doch wie bei allen vernetzten Systemen ist auch die V2X-Kommunikation anfällig für Attacken von Cyberkriminellen. Genau hier </w:t>
      </w:r>
      <w:r w:rsidR="00A830C7">
        <w:rPr>
          <w:rFonts w:ascii="Arial" w:eastAsia="Times New Roman" w:hAnsi="Arial" w:cs="Arial"/>
          <w:bCs/>
          <w:sz w:val="20"/>
          <w:szCs w:val="20"/>
        </w:rPr>
        <w:t>hat</w:t>
      </w:r>
      <w:r w:rsidR="00D36196">
        <w:rPr>
          <w:rFonts w:ascii="Arial" w:eastAsia="Times New Roman" w:hAnsi="Arial" w:cs="Arial"/>
          <w:bCs/>
          <w:sz w:val="20"/>
          <w:szCs w:val="20"/>
        </w:rPr>
        <w:t xml:space="preserve"> das HSHL-Projekt „B5GCyberTestV2X“ an</w:t>
      </w:r>
      <w:r w:rsidR="00A830C7">
        <w:rPr>
          <w:rFonts w:ascii="Arial" w:eastAsia="Times New Roman" w:hAnsi="Arial" w:cs="Arial"/>
          <w:bCs/>
          <w:sz w:val="20"/>
          <w:szCs w:val="20"/>
        </w:rPr>
        <w:t>gesetzt</w:t>
      </w:r>
      <w:r w:rsidR="00D36196">
        <w:rPr>
          <w:rFonts w:ascii="Arial" w:eastAsia="Times New Roman" w:hAnsi="Arial" w:cs="Arial"/>
          <w:bCs/>
          <w:sz w:val="20"/>
          <w:szCs w:val="20"/>
        </w:rPr>
        <w:t xml:space="preserve">, das gemeinsam mit dem Deutschen Forschungszentrum für Künstliche Intelligenz (DFKI) und dem </w:t>
      </w:r>
      <w:r w:rsidR="00D36196" w:rsidRPr="00D36196">
        <w:rPr>
          <w:rFonts w:ascii="Arial" w:eastAsia="Times New Roman" w:hAnsi="Arial" w:cs="Arial"/>
          <w:sz w:val="20"/>
          <w:szCs w:val="20"/>
        </w:rPr>
        <w:t>Forschungsinstitut E-LAB von der HELLA GmbH &amp; Co. KGaA</w:t>
      </w:r>
      <w:r w:rsidR="00D36196">
        <w:rPr>
          <w:rFonts w:ascii="Arial" w:eastAsia="Times New Roman" w:hAnsi="Arial" w:cs="Arial"/>
          <w:sz w:val="20"/>
          <w:szCs w:val="20"/>
        </w:rPr>
        <w:t xml:space="preserve"> </w:t>
      </w:r>
      <w:r w:rsidR="00467DC4">
        <w:rPr>
          <w:rFonts w:ascii="Arial" w:eastAsia="Times New Roman" w:hAnsi="Arial" w:cs="Arial"/>
          <w:sz w:val="20"/>
          <w:szCs w:val="20"/>
        </w:rPr>
        <w:t>durchgeführt wurde</w:t>
      </w:r>
      <w:r w:rsidR="00A830C7">
        <w:rPr>
          <w:rFonts w:ascii="Arial" w:eastAsia="Times New Roman" w:hAnsi="Arial" w:cs="Arial"/>
          <w:sz w:val="20"/>
          <w:szCs w:val="20"/>
        </w:rPr>
        <w:t xml:space="preserve"> und künftig als Plattform für Anschlussprojekte </w:t>
      </w:r>
      <w:r w:rsidR="00866C44">
        <w:rPr>
          <w:rFonts w:ascii="Arial" w:eastAsia="Times New Roman" w:hAnsi="Arial" w:cs="Arial"/>
          <w:sz w:val="20"/>
          <w:szCs w:val="20"/>
        </w:rPr>
        <w:t xml:space="preserve">und Standardisierungsinitiativen </w:t>
      </w:r>
      <w:r w:rsidR="00A830C7">
        <w:rPr>
          <w:rFonts w:ascii="Arial" w:eastAsia="Times New Roman" w:hAnsi="Arial" w:cs="Arial"/>
          <w:sz w:val="20"/>
          <w:szCs w:val="20"/>
        </w:rPr>
        <w:t>in Forschung und Industrie di</w:t>
      </w:r>
      <w:r w:rsidR="00866C44">
        <w:rPr>
          <w:rFonts w:ascii="Arial" w:eastAsia="Times New Roman" w:hAnsi="Arial" w:cs="Arial"/>
          <w:sz w:val="20"/>
          <w:szCs w:val="20"/>
        </w:rPr>
        <w:t>enen kann.</w:t>
      </w:r>
    </w:p>
    <w:p w14:paraId="2E090ED6" w14:textId="22A3BD37" w:rsidR="00AA5F2A" w:rsidRPr="00525E79" w:rsidRDefault="00525E79" w:rsidP="00467DC4">
      <w:pPr>
        <w:widowControl w:val="0"/>
        <w:autoSpaceDE w:val="0"/>
        <w:autoSpaceDN w:val="0"/>
        <w:adjustRightInd w:val="0"/>
        <w:spacing w:after="160" w:line="270" w:lineRule="exact"/>
        <w:jc w:val="both"/>
        <w:rPr>
          <w:rFonts w:ascii="Arial" w:eastAsia="Times New Roman" w:hAnsi="Arial" w:cs="Arial"/>
          <w:b/>
          <w:sz w:val="20"/>
          <w:szCs w:val="20"/>
        </w:rPr>
      </w:pPr>
      <w:r w:rsidRPr="00525E79">
        <w:rPr>
          <w:rFonts w:ascii="Arial" w:eastAsia="Times New Roman" w:hAnsi="Arial" w:cs="Arial"/>
          <w:b/>
          <w:sz w:val="20"/>
          <w:szCs w:val="20"/>
        </w:rPr>
        <w:t>HSHL-Projekt schließt Lücke in Cybersicherheitsprüfung</w:t>
      </w:r>
    </w:p>
    <w:p w14:paraId="59513ABE" w14:textId="2BA4CC53" w:rsidR="00866C44" w:rsidRDefault="00866C44" w:rsidP="00467DC4">
      <w:pPr>
        <w:widowControl w:val="0"/>
        <w:autoSpaceDE w:val="0"/>
        <w:autoSpaceDN w:val="0"/>
        <w:adjustRightInd w:val="0"/>
        <w:spacing w:after="160" w:line="270" w:lineRule="exact"/>
        <w:jc w:val="both"/>
        <w:rPr>
          <w:rFonts w:ascii="Arial" w:eastAsia="Times New Roman" w:hAnsi="Arial" w:cs="Arial"/>
          <w:sz w:val="20"/>
          <w:szCs w:val="20"/>
        </w:rPr>
      </w:pPr>
      <w:r w:rsidRPr="00866C44">
        <w:rPr>
          <w:rFonts w:ascii="Arial" w:eastAsia="Times New Roman" w:hAnsi="Arial" w:cs="Arial"/>
          <w:sz w:val="20"/>
          <w:szCs w:val="20"/>
        </w:rPr>
        <w:t>„</w:t>
      </w:r>
      <w:r>
        <w:rPr>
          <w:rFonts w:ascii="Arial" w:eastAsia="Times New Roman" w:hAnsi="Arial" w:cs="Arial"/>
          <w:sz w:val="20"/>
          <w:szCs w:val="20"/>
        </w:rPr>
        <w:t>,</w:t>
      </w:r>
      <w:r w:rsidRPr="00866C44">
        <w:rPr>
          <w:rFonts w:ascii="Arial" w:eastAsia="Times New Roman" w:hAnsi="Arial" w:cs="Arial"/>
          <w:sz w:val="20"/>
          <w:szCs w:val="20"/>
        </w:rPr>
        <w:t>B5GCyberTestV2X</w:t>
      </w:r>
      <w:r>
        <w:rPr>
          <w:rFonts w:ascii="Arial" w:eastAsia="Times New Roman" w:hAnsi="Arial" w:cs="Arial"/>
          <w:sz w:val="20"/>
          <w:szCs w:val="20"/>
        </w:rPr>
        <w:t>‘</w:t>
      </w:r>
      <w:r w:rsidRPr="00866C44">
        <w:rPr>
          <w:rFonts w:ascii="Arial" w:eastAsia="Times New Roman" w:hAnsi="Arial" w:cs="Arial"/>
          <w:sz w:val="20"/>
          <w:szCs w:val="20"/>
        </w:rPr>
        <w:t xml:space="preserve"> hat eine wesentliche Lücke im Bereich der Cybersicherheitsprüfung für V2X-Kommunikationen geschlossen und leistet damit einen wichtigen Beitrag zu einer sicheren, intelligenten und vernetzten Mobilität – getragen von der engen Zusammenarbeit zwischen Forschung, Industrie und Gesellschaft</w:t>
      </w:r>
      <w:r>
        <w:rPr>
          <w:rFonts w:ascii="Arial" w:eastAsia="Times New Roman" w:hAnsi="Arial" w:cs="Arial"/>
          <w:sz w:val="20"/>
          <w:szCs w:val="20"/>
        </w:rPr>
        <w:t xml:space="preserve">“, erklärt Prof. Javidi da Costa. </w:t>
      </w:r>
      <w:r w:rsidR="00B61613">
        <w:rPr>
          <w:rFonts w:ascii="Arial" w:eastAsia="Times New Roman" w:hAnsi="Arial" w:cs="Arial"/>
          <w:sz w:val="20"/>
          <w:szCs w:val="20"/>
        </w:rPr>
        <w:t xml:space="preserve">Im Rahmen des Projekts wurde ein Simulator </w:t>
      </w:r>
      <w:r w:rsidR="00AA5F2A">
        <w:rPr>
          <w:rFonts w:ascii="Arial" w:eastAsia="Times New Roman" w:hAnsi="Arial" w:cs="Arial"/>
          <w:sz w:val="20"/>
          <w:szCs w:val="20"/>
        </w:rPr>
        <w:t>realisiert</w:t>
      </w:r>
      <w:r w:rsidR="00B61613">
        <w:rPr>
          <w:rFonts w:ascii="Arial" w:eastAsia="Times New Roman" w:hAnsi="Arial" w:cs="Arial"/>
          <w:sz w:val="20"/>
          <w:szCs w:val="20"/>
        </w:rPr>
        <w:t>, der erstmals</w:t>
      </w:r>
      <w:r w:rsidR="00B61613" w:rsidRPr="00B61613">
        <w:rPr>
          <w:rFonts w:ascii="Arial" w:eastAsia="Times New Roman" w:hAnsi="Arial" w:cs="Arial"/>
          <w:sz w:val="20"/>
          <w:szCs w:val="20"/>
        </w:rPr>
        <w:t xml:space="preserve"> Mobilität, 5G-Kommunikation und kooperative Wahrnehmung</w:t>
      </w:r>
      <w:r w:rsidR="00B61613">
        <w:rPr>
          <w:rFonts w:ascii="Arial" w:eastAsia="Times New Roman" w:hAnsi="Arial" w:cs="Arial"/>
          <w:sz w:val="20"/>
          <w:szCs w:val="20"/>
        </w:rPr>
        <w:t xml:space="preserve">, also die Informationen, die verschiedene Sensoren miteinander teilen, zusammenführt und integriert bewertet. </w:t>
      </w:r>
    </w:p>
    <w:p w14:paraId="27E591AA" w14:textId="79CF5B7E" w:rsidR="00525E79" w:rsidRDefault="00B61613" w:rsidP="00467DC4">
      <w:pPr>
        <w:widowControl w:val="0"/>
        <w:autoSpaceDE w:val="0"/>
        <w:autoSpaceDN w:val="0"/>
        <w:adjustRightInd w:val="0"/>
        <w:spacing w:after="160" w:line="270" w:lineRule="exact"/>
        <w:jc w:val="both"/>
        <w:rPr>
          <w:rFonts w:ascii="Arial" w:eastAsia="Times New Roman" w:hAnsi="Arial" w:cs="Arial"/>
          <w:sz w:val="20"/>
          <w:szCs w:val="20"/>
        </w:rPr>
      </w:pPr>
      <w:r>
        <w:rPr>
          <w:rFonts w:ascii="Arial" w:eastAsia="Times New Roman" w:hAnsi="Arial" w:cs="Arial"/>
          <w:sz w:val="20"/>
          <w:szCs w:val="20"/>
        </w:rPr>
        <w:t>Zudem wurden</w:t>
      </w:r>
      <w:r w:rsidRPr="00B61613">
        <w:rPr>
          <w:rFonts w:ascii="Arial" w:eastAsia="Times New Roman" w:hAnsi="Arial" w:cs="Arial"/>
          <w:sz w:val="20"/>
          <w:szCs w:val="20"/>
        </w:rPr>
        <w:t xml:space="preserve"> </w:t>
      </w:r>
      <w:proofErr w:type="spellStart"/>
      <w:r w:rsidRPr="00B61613">
        <w:rPr>
          <w:rFonts w:ascii="Arial" w:eastAsia="Times New Roman" w:hAnsi="Arial" w:cs="Arial"/>
          <w:sz w:val="20"/>
          <w:szCs w:val="20"/>
        </w:rPr>
        <w:t>tensorbasierte</w:t>
      </w:r>
      <w:proofErr w:type="spellEnd"/>
      <w:r w:rsidRPr="00B61613">
        <w:rPr>
          <w:rFonts w:ascii="Arial" w:eastAsia="Times New Roman" w:hAnsi="Arial" w:cs="Arial"/>
          <w:sz w:val="20"/>
          <w:szCs w:val="20"/>
        </w:rPr>
        <w:t xml:space="preserve"> Algorithmen für Beyond-5G-Netze (B5G) entwickelt, um die Robustheit drahtloser Kommunikation gegenüber </w:t>
      </w:r>
      <w:r>
        <w:rPr>
          <w:rFonts w:ascii="Arial" w:eastAsia="Times New Roman" w:hAnsi="Arial" w:cs="Arial"/>
          <w:sz w:val="20"/>
          <w:szCs w:val="20"/>
        </w:rPr>
        <w:t>Störungsangriffe</w:t>
      </w:r>
      <w:r w:rsidR="00EA1F94">
        <w:rPr>
          <w:rFonts w:ascii="Arial" w:eastAsia="Times New Roman" w:hAnsi="Arial" w:cs="Arial"/>
          <w:sz w:val="20"/>
          <w:szCs w:val="20"/>
        </w:rPr>
        <w:t>n</w:t>
      </w:r>
      <w:bookmarkStart w:id="0" w:name="_GoBack"/>
      <w:bookmarkEnd w:id="0"/>
      <w:r>
        <w:rPr>
          <w:rFonts w:ascii="Arial" w:eastAsia="Times New Roman" w:hAnsi="Arial" w:cs="Arial"/>
          <w:sz w:val="20"/>
          <w:szCs w:val="20"/>
        </w:rPr>
        <w:t xml:space="preserve">, das sogenannte </w:t>
      </w:r>
      <w:proofErr w:type="spellStart"/>
      <w:r w:rsidRPr="00B61613">
        <w:rPr>
          <w:rFonts w:ascii="Arial" w:eastAsia="Times New Roman" w:hAnsi="Arial" w:cs="Arial"/>
          <w:sz w:val="20"/>
          <w:szCs w:val="20"/>
        </w:rPr>
        <w:t>Jamming</w:t>
      </w:r>
      <w:proofErr w:type="spellEnd"/>
      <w:r>
        <w:rPr>
          <w:rFonts w:ascii="Arial" w:eastAsia="Times New Roman" w:hAnsi="Arial" w:cs="Arial"/>
          <w:sz w:val="20"/>
          <w:szCs w:val="20"/>
        </w:rPr>
        <w:t>,</w:t>
      </w:r>
      <w:r w:rsidRPr="00B61613">
        <w:rPr>
          <w:rFonts w:ascii="Arial" w:eastAsia="Times New Roman" w:hAnsi="Arial" w:cs="Arial"/>
          <w:sz w:val="20"/>
          <w:szCs w:val="20"/>
        </w:rPr>
        <w:t xml:space="preserve"> zu erhöhen. Diese Algorithmen nutzen die Analyse mehrdimensionaler Datensignale (Tensors), um Störmuster in Echtzeit zu erkennen und aktiv zu unterdrücken. Ergänzend dazu kommen KI-basierte Verfahren zum Einsatz, die durch maschinelles Lernen in der Lage sind, Spoofing-Attacken</w:t>
      </w:r>
      <w:r w:rsidR="00AA5F2A">
        <w:rPr>
          <w:rFonts w:ascii="Arial" w:eastAsia="Times New Roman" w:hAnsi="Arial" w:cs="Arial"/>
          <w:sz w:val="20"/>
          <w:szCs w:val="20"/>
        </w:rPr>
        <w:t>,</w:t>
      </w:r>
      <w:r w:rsidRPr="00B61613">
        <w:rPr>
          <w:rFonts w:ascii="Arial" w:eastAsia="Times New Roman" w:hAnsi="Arial" w:cs="Arial"/>
          <w:sz w:val="20"/>
          <w:szCs w:val="20"/>
        </w:rPr>
        <w:t xml:space="preserve"> also Täuschungsversuche in der Signalübertragung</w:t>
      </w:r>
      <w:r w:rsidR="00AA5F2A">
        <w:rPr>
          <w:rFonts w:ascii="Arial" w:eastAsia="Times New Roman" w:hAnsi="Arial" w:cs="Arial"/>
          <w:sz w:val="20"/>
          <w:szCs w:val="20"/>
        </w:rPr>
        <w:t xml:space="preserve">, </w:t>
      </w:r>
      <w:r w:rsidRPr="00B61613">
        <w:rPr>
          <w:rFonts w:ascii="Arial" w:eastAsia="Times New Roman" w:hAnsi="Arial" w:cs="Arial"/>
          <w:sz w:val="20"/>
          <w:szCs w:val="20"/>
        </w:rPr>
        <w:t>zuverlässig zu identifizieren und abzuwehren.</w:t>
      </w:r>
      <w:r w:rsidR="00AA5F2A">
        <w:rPr>
          <w:rFonts w:ascii="Arial" w:eastAsia="Times New Roman" w:hAnsi="Arial" w:cs="Arial"/>
          <w:sz w:val="20"/>
          <w:szCs w:val="20"/>
        </w:rPr>
        <w:t xml:space="preserve"> </w:t>
      </w:r>
    </w:p>
    <w:p w14:paraId="267FC153" w14:textId="39CCC21A" w:rsidR="00525E79" w:rsidRPr="00525E79" w:rsidRDefault="00525E79" w:rsidP="00467DC4">
      <w:pPr>
        <w:widowControl w:val="0"/>
        <w:autoSpaceDE w:val="0"/>
        <w:autoSpaceDN w:val="0"/>
        <w:adjustRightInd w:val="0"/>
        <w:spacing w:after="160" w:line="270" w:lineRule="exact"/>
        <w:jc w:val="both"/>
        <w:rPr>
          <w:rFonts w:ascii="Arial" w:eastAsia="Times New Roman" w:hAnsi="Arial" w:cs="Arial"/>
          <w:b/>
          <w:sz w:val="20"/>
          <w:szCs w:val="20"/>
        </w:rPr>
      </w:pPr>
      <w:r w:rsidRPr="00525E79">
        <w:rPr>
          <w:rFonts w:ascii="Arial" w:eastAsia="Times New Roman" w:hAnsi="Arial" w:cs="Arial"/>
          <w:b/>
          <w:sz w:val="20"/>
          <w:szCs w:val="20"/>
        </w:rPr>
        <w:t>Digitale Unabhängigkeit fördern</w:t>
      </w:r>
    </w:p>
    <w:p w14:paraId="53474D0D" w14:textId="7E9EA9D0" w:rsidR="00B61613" w:rsidRDefault="00AA5F2A" w:rsidP="00467DC4">
      <w:pPr>
        <w:widowControl w:val="0"/>
        <w:autoSpaceDE w:val="0"/>
        <w:autoSpaceDN w:val="0"/>
        <w:adjustRightInd w:val="0"/>
        <w:spacing w:after="160" w:line="270" w:lineRule="exact"/>
        <w:jc w:val="both"/>
        <w:rPr>
          <w:rFonts w:ascii="Arial" w:eastAsia="Times New Roman" w:hAnsi="Arial" w:cs="Arial"/>
          <w:sz w:val="20"/>
          <w:szCs w:val="20"/>
        </w:rPr>
      </w:pPr>
      <w:r>
        <w:rPr>
          <w:rFonts w:ascii="Arial" w:eastAsia="Times New Roman" w:hAnsi="Arial" w:cs="Arial"/>
          <w:sz w:val="20"/>
          <w:szCs w:val="20"/>
        </w:rPr>
        <w:t>Auch</w:t>
      </w:r>
      <w:r w:rsidRPr="00AA5F2A">
        <w:rPr>
          <w:rFonts w:ascii="Arial" w:eastAsia="Times New Roman" w:hAnsi="Arial" w:cs="Arial"/>
          <w:sz w:val="20"/>
          <w:szCs w:val="20"/>
        </w:rPr>
        <w:t xml:space="preserve"> </w:t>
      </w:r>
      <w:r>
        <w:rPr>
          <w:rFonts w:ascii="Arial" w:eastAsia="Times New Roman" w:hAnsi="Arial" w:cs="Arial"/>
          <w:sz w:val="20"/>
          <w:szCs w:val="20"/>
        </w:rPr>
        <w:t>der</w:t>
      </w:r>
      <w:r w:rsidRPr="00AA5F2A">
        <w:rPr>
          <w:rFonts w:ascii="Arial" w:eastAsia="Times New Roman" w:hAnsi="Arial" w:cs="Arial"/>
          <w:sz w:val="20"/>
          <w:szCs w:val="20"/>
        </w:rPr>
        <w:t xml:space="preserve"> Einsatz </w:t>
      </w:r>
      <w:r>
        <w:rPr>
          <w:rFonts w:ascii="Arial" w:eastAsia="Times New Roman" w:hAnsi="Arial" w:cs="Arial"/>
          <w:sz w:val="20"/>
          <w:szCs w:val="20"/>
        </w:rPr>
        <w:t xml:space="preserve">steuerbarer, reflektierender Flächen, </w:t>
      </w:r>
      <w:r w:rsidRPr="00AA5F2A">
        <w:rPr>
          <w:rFonts w:ascii="Arial" w:eastAsia="Times New Roman" w:hAnsi="Arial" w:cs="Arial"/>
          <w:sz w:val="20"/>
          <w:szCs w:val="20"/>
        </w:rPr>
        <w:t xml:space="preserve">sogenannter </w:t>
      </w:r>
      <w:proofErr w:type="spellStart"/>
      <w:r w:rsidRPr="00AA5F2A">
        <w:rPr>
          <w:rFonts w:ascii="Arial" w:eastAsia="Times New Roman" w:hAnsi="Arial" w:cs="Arial"/>
          <w:sz w:val="20"/>
          <w:szCs w:val="20"/>
        </w:rPr>
        <w:t>Reconfigurable</w:t>
      </w:r>
      <w:proofErr w:type="spellEnd"/>
      <w:r w:rsidRPr="00AA5F2A">
        <w:rPr>
          <w:rFonts w:ascii="Arial" w:eastAsia="Times New Roman" w:hAnsi="Arial" w:cs="Arial"/>
          <w:sz w:val="20"/>
          <w:szCs w:val="20"/>
        </w:rPr>
        <w:t xml:space="preserve"> Intelligent </w:t>
      </w:r>
      <w:proofErr w:type="spellStart"/>
      <w:r w:rsidRPr="00AA5F2A">
        <w:rPr>
          <w:rFonts w:ascii="Arial" w:eastAsia="Times New Roman" w:hAnsi="Arial" w:cs="Arial"/>
          <w:sz w:val="20"/>
          <w:szCs w:val="20"/>
        </w:rPr>
        <w:t>Surfaces</w:t>
      </w:r>
      <w:proofErr w:type="spellEnd"/>
      <w:r w:rsidRPr="00AA5F2A">
        <w:rPr>
          <w:rFonts w:ascii="Arial" w:eastAsia="Times New Roman" w:hAnsi="Arial" w:cs="Arial"/>
          <w:sz w:val="20"/>
          <w:szCs w:val="20"/>
        </w:rPr>
        <w:t xml:space="preserve"> (RIS)</w:t>
      </w:r>
      <w:r>
        <w:rPr>
          <w:rFonts w:ascii="Arial" w:eastAsia="Times New Roman" w:hAnsi="Arial" w:cs="Arial"/>
          <w:sz w:val="20"/>
          <w:szCs w:val="20"/>
        </w:rPr>
        <w:t>,</w:t>
      </w:r>
      <w:r w:rsidRPr="00AA5F2A">
        <w:rPr>
          <w:rFonts w:ascii="Arial" w:eastAsia="Times New Roman" w:hAnsi="Arial" w:cs="Arial"/>
          <w:sz w:val="20"/>
          <w:szCs w:val="20"/>
        </w:rPr>
        <w:t xml:space="preserve"> soll die Funkkommunikation zwischen Fahrzeugen und ihrer Umgebung zuverlässiger und sicherer </w:t>
      </w:r>
      <w:r>
        <w:rPr>
          <w:rFonts w:ascii="Arial" w:eastAsia="Times New Roman" w:hAnsi="Arial" w:cs="Arial"/>
          <w:sz w:val="20"/>
          <w:szCs w:val="20"/>
        </w:rPr>
        <w:t>machen</w:t>
      </w:r>
      <w:r w:rsidRPr="00AA5F2A">
        <w:rPr>
          <w:rFonts w:ascii="Arial" w:eastAsia="Times New Roman" w:hAnsi="Arial" w:cs="Arial"/>
          <w:sz w:val="20"/>
          <w:szCs w:val="20"/>
        </w:rPr>
        <w:t xml:space="preserve">. Diese intelligenten Flächen können Funksignale gezielt lenken, um Verbindungen zu stabilisieren und Störungen zu vermeiden. Die Technologie wird mithilfe von </w:t>
      </w:r>
      <w:r w:rsidRPr="00AA5F2A">
        <w:rPr>
          <w:rFonts w:ascii="Arial" w:eastAsia="Times New Roman" w:hAnsi="Arial" w:cs="Arial"/>
          <w:sz w:val="20"/>
          <w:szCs w:val="20"/>
        </w:rPr>
        <w:lastRenderedPageBreak/>
        <w:t>MIMO-Antennen</w:t>
      </w:r>
      <w:r>
        <w:rPr>
          <w:rFonts w:ascii="Arial" w:eastAsia="Times New Roman" w:hAnsi="Arial" w:cs="Arial"/>
          <w:sz w:val="20"/>
          <w:szCs w:val="20"/>
        </w:rPr>
        <w:t xml:space="preserve">, </w:t>
      </w:r>
      <w:r w:rsidR="00525E79">
        <w:rPr>
          <w:rFonts w:ascii="Arial" w:eastAsia="Times New Roman" w:hAnsi="Arial" w:cs="Arial"/>
          <w:sz w:val="20"/>
          <w:szCs w:val="20"/>
        </w:rPr>
        <w:t xml:space="preserve">die </w:t>
      </w:r>
      <w:r>
        <w:rPr>
          <w:rFonts w:ascii="Arial" w:eastAsia="Times New Roman" w:hAnsi="Arial" w:cs="Arial"/>
          <w:sz w:val="20"/>
          <w:szCs w:val="20"/>
        </w:rPr>
        <w:t>mehrere Signale gleichzeitig empfangen und senden können,</w:t>
      </w:r>
      <w:r w:rsidRPr="00AA5F2A">
        <w:rPr>
          <w:rFonts w:ascii="Arial" w:eastAsia="Times New Roman" w:hAnsi="Arial" w:cs="Arial"/>
          <w:sz w:val="20"/>
          <w:szCs w:val="20"/>
        </w:rPr>
        <w:t xml:space="preserve"> und Hochfrequenzmessungen in praktischen Tests erprobt, um ihre Wirksamkeit unter realen Bedingungen nachzuweisen.</w:t>
      </w:r>
    </w:p>
    <w:p w14:paraId="35AB6080" w14:textId="77777777" w:rsidR="00871625" w:rsidRDefault="00AA5F2A" w:rsidP="00AA5F2A">
      <w:pPr>
        <w:widowControl w:val="0"/>
        <w:autoSpaceDE w:val="0"/>
        <w:autoSpaceDN w:val="0"/>
        <w:adjustRightInd w:val="0"/>
        <w:spacing w:after="160" w:line="270" w:lineRule="exact"/>
        <w:jc w:val="both"/>
        <w:rPr>
          <w:rFonts w:ascii="Arial" w:eastAsia="Times New Roman" w:hAnsi="Arial" w:cs="Arial"/>
          <w:sz w:val="20"/>
          <w:szCs w:val="20"/>
        </w:rPr>
      </w:pPr>
      <w:r>
        <w:rPr>
          <w:rFonts w:ascii="Arial" w:eastAsia="Times New Roman" w:hAnsi="Arial" w:cs="Arial"/>
          <w:sz w:val="20"/>
          <w:szCs w:val="20"/>
        </w:rPr>
        <w:t>Darüber hinaus wurden drei Erfindungen</w:t>
      </w:r>
      <w:r w:rsidR="000A7B20">
        <w:rPr>
          <w:rFonts w:ascii="Arial" w:eastAsia="Times New Roman" w:hAnsi="Arial" w:cs="Arial"/>
          <w:sz w:val="20"/>
          <w:szCs w:val="20"/>
        </w:rPr>
        <w:t xml:space="preserve"> beim Deutschen Patent- und Markenamt (DPMA) eingereicht, unter anderem mit der Unterstützung der Technologietransfergesellschaft </w:t>
      </w:r>
      <w:proofErr w:type="spellStart"/>
      <w:r w:rsidR="000A7B20">
        <w:rPr>
          <w:rFonts w:ascii="Arial" w:eastAsia="Times New Roman" w:hAnsi="Arial" w:cs="Arial"/>
          <w:sz w:val="20"/>
          <w:szCs w:val="20"/>
        </w:rPr>
        <w:t>PROvendis</w:t>
      </w:r>
      <w:proofErr w:type="spellEnd"/>
      <w:r w:rsidR="000A7B20">
        <w:rPr>
          <w:rFonts w:ascii="Arial" w:eastAsia="Times New Roman" w:hAnsi="Arial" w:cs="Arial"/>
          <w:sz w:val="20"/>
          <w:szCs w:val="20"/>
        </w:rPr>
        <w:t xml:space="preserve"> </w:t>
      </w:r>
      <w:r w:rsidR="00950AC3">
        <w:rPr>
          <w:rFonts w:ascii="Arial" w:eastAsia="Times New Roman" w:hAnsi="Arial" w:cs="Arial"/>
          <w:sz w:val="20"/>
          <w:szCs w:val="20"/>
        </w:rPr>
        <w:t xml:space="preserve">für </w:t>
      </w:r>
      <w:r w:rsidR="000A7B20">
        <w:rPr>
          <w:rFonts w:ascii="Arial" w:eastAsia="Times New Roman" w:hAnsi="Arial" w:cs="Arial"/>
          <w:sz w:val="20"/>
          <w:szCs w:val="20"/>
        </w:rPr>
        <w:t xml:space="preserve">ein intelligentes System, </w:t>
      </w:r>
      <w:r w:rsidR="000A7B20" w:rsidRPr="000A7B20">
        <w:rPr>
          <w:rFonts w:ascii="Arial" w:eastAsia="Times New Roman" w:hAnsi="Arial" w:cs="Arial"/>
          <w:sz w:val="20"/>
          <w:szCs w:val="20"/>
        </w:rPr>
        <w:t>das Funkstörungen bei der Kommunikation zwischen Fahrzeugen automatisch erkennt und verringert</w:t>
      </w:r>
      <w:r w:rsidR="00950AC3">
        <w:rPr>
          <w:rFonts w:ascii="Arial" w:eastAsia="Times New Roman" w:hAnsi="Arial" w:cs="Arial"/>
          <w:sz w:val="20"/>
          <w:szCs w:val="20"/>
        </w:rPr>
        <w:t xml:space="preserve"> sowie eine KI-basierte Technik, die </w:t>
      </w:r>
      <w:r w:rsidR="00950AC3" w:rsidRPr="00950AC3">
        <w:rPr>
          <w:rFonts w:ascii="Arial" w:eastAsia="Times New Roman" w:hAnsi="Arial" w:cs="Arial"/>
          <w:sz w:val="20"/>
          <w:szCs w:val="20"/>
        </w:rPr>
        <w:t>Funkstörungen in der Kommunikation zwischen Fahrzeugen, Personen und Infrastruktur automatisch erkennt, genau einordnet und gezielt abschwächt</w:t>
      </w:r>
      <w:r w:rsidR="00950AC3">
        <w:rPr>
          <w:rFonts w:ascii="Arial" w:eastAsia="Times New Roman" w:hAnsi="Arial" w:cs="Arial"/>
          <w:sz w:val="20"/>
          <w:szCs w:val="20"/>
        </w:rPr>
        <w:t>. Außerdem wurden</w:t>
      </w:r>
      <w:r>
        <w:rPr>
          <w:rFonts w:ascii="Arial" w:eastAsia="Times New Roman" w:hAnsi="Arial" w:cs="Arial"/>
          <w:sz w:val="20"/>
          <w:szCs w:val="20"/>
        </w:rPr>
        <w:t xml:space="preserve"> 17 Fachbeiträge veröffentlicht und die Lippe </w:t>
      </w:r>
      <w:proofErr w:type="spellStart"/>
      <w:r>
        <w:rPr>
          <w:rFonts w:ascii="Arial" w:eastAsia="Times New Roman" w:hAnsi="Arial" w:cs="Arial"/>
          <w:sz w:val="20"/>
          <w:szCs w:val="20"/>
        </w:rPr>
        <w:t>Innovations</w:t>
      </w:r>
      <w:proofErr w:type="spellEnd"/>
      <w:r>
        <w:rPr>
          <w:rFonts w:ascii="Arial" w:eastAsia="Times New Roman" w:hAnsi="Arial" w:cs="Arial"/>
          <w:sz w:val="20"/>
          <w:szCs w:val="20"/>
        </w:rPr>
        <w:t xml:space="preserve"> UG gegründet, die zur Stärkung der regionalen Innovationslandschaft beitragen soll. </w:t>
      </w:r>
    </w:p>
    <w:p w14:paraId="277E0EB9" w14:textId="11E7ED46" w:rsidR="00182F15" w:rsidRDefault="00B735B0" w:rsidP="00AA5F2A">
      <w:pPr>
        <w:widowControl w:val="0"/>
        <w:autoSpaceDE w:val="0"/>
        <w:autoSpaceDN w:val="0"/>
        <w:adjustRightInd w:val="0"/>
        <w:spacing w:after="160" w:line="270" w:lineRule="exact"/>
        <w:jc w:val="both"/>
        <w:rPr>
          <w:rFonts w:ascii="Arial" w:eastAsia="Times New Roman" w:hAnsi="Arial" w:cs="Arial"/>
          <w:sz w:val="20"/>
          <w:szCs w:val="20"/>
        </w:rPr>
      </w:pPr>
      <w:r w:rsidRPr="00B735B0">
        <w:rPr>
          <w:rFonts w:ascii="Arial" w:eastAsia="Times New Roman" w:hAnsi="Arial" w:cs="Arial"/>
          <w:sz w:val="20"/>
          <w:szCs w:val="20"/>
        </w:rPr>
        <w:t>„Durch die Verbindung von theoretischer Forschung, experimentellen Tests und praxisnaher Umsetzung stärkt das Projekt die Cybersicherheit moderner Mobilitätssysteme und fördert zugleich die digitale Unabhängigkeit Deutschlands“</w:t>
      </w:r>
      <w:r w:rsidR="00AA5F2A">
        <w:rPr>
          <w:rFonts w:ascii="Arial" w:eastAsia="Times New Roman" w:hAnsi="Arial" w:cs="Arial"/>
          <w:sz w:val="20"/>
          <w:szCs w:val="20"/>
        </w:rPr>
        <w:t>, ist sich Prof. Javidi da Costa sicher.</w:t>
      </w:r>
      <w:r w:rsidR="00871625">
        <w:rPr>
          <w:rFonts w:ascii="Arial" w:eastAsia="Times New Roman" w:hAnsi="Arial" w:cs="Arial"/>
          <w:sz w:val="20"/>
          <w:szCs w:val="20"/>
        </w:rPr>
        <w:t xml:space="preserve"> „Somit profitieren nicht nur die Endverbraucher*innen von mehr Sicherheit, Komfort und Effizienz, sondern auch die Unternehmen, die durch eigene 5G- und KI-Lösungen die technologische Souveränität starken können.“</w:t>
      </w:r>
    </w:p>
    <w:p w14:paraId="72749200" w14:textId="77777777" w:rsidR="00AA5F2A" w:rsidRPr="00AA5F2A" w:rsidRDefault="00AA5F2A" w:rsidP="00AA5F2A">
      <w:pPr>
        <w:widowControl w:val="0"/>
        <w:autoSpaceDE w:val="0"/>
        <w:autoSpaceDN w:val="0"/>
        <w:adjustRightInd w:val="0"/>
        <w:spacing w:after="160" w:line="270" w:lineRule="exact"/>
        <w:jc w:val="both"/>
        <w:rPr>
          <w:rFonts w:ascii="Arial" w:eastAsia="Times New Roman" w:hAnsi="Arial" w:cs="Arial"/>
          <w:sz w:val="20"/>
          <w:szCs w:val="20"/>
        </w:rPr>
      </w:pPr>
    </w:p>
    <w:p w14:paraId="3889E7DF" w14:textId="29295CCB" w:rsidR="00430D42" w:rsidRDefault="00AA5EEA" w:rsidP="0033637F">
      <w:pPr>
        <w:widowControl w:val="0"/>
        <w:autoSpaceDE w:val="0"/>
        <w:autoSpaceDN w:val="0"/>
        <w:adjustRightInd w:val="0"/>
        <w:spacing w:after="160" w:line="270" w:lineRule="exact"/>
        <w:rPr>
          <w:rFonts w:ascii="Arial" w:hAnsi="Arial" w:cs="Arial"/>
          <w:color w:val="000000"/>
          <w:sz w:val="20"/>
          <w:szCs w:val="19"/>
          <w:u w:val="single"/>
        </w:rPr>
      </w:pPr>
      <w:r w:rsidRPr="00C37915">
        <w:rPr>
          <w:rFonts w:ascii="Arial" w:hAnsi="Arial" w:cs="Arial"/>
          <w:color w:val="000000"/>
          <w:sz w:val="20"/>
          <w:szCs w:val="19"/>
          <w:u w:val="single"/>
        </w:rPr>
        <w:t>Weitere Informationen:</w:t>
      </w:r>
    </w:p>
    <w:p w14:paraId="009F4D95" w14:textId="634459AE" w:rsidR="0012499D" w:rsidRPr="00F921E5" w:rsidRDefault="00B938D0" w:rsidP="00D7612F">
      <w:pPr>
        <w:widowControl w:val="0"/>
        <w:autoSpaceDE w:val="0"/>
        <w:autoSpaceDN w:val="0"/>
        <w:adjustRightInd w:val="0"/>
        <w:spacing w:after="160" w:line="270" w:lineRule="exact"/>
        <w:jc w:val="both"/>
        <w:rPr>
          <w:rFonts w:ascii="Arial" w:hAnsi="Arial" w:cs="Arial"/>
          <w:color w:val="000000"/>
          <w:sz w:val="20"/>
          <w:szCs w:val="20"/>
          <w:u w:val="single"/>
        </w:rPr>
      </w:pPr>
      <w:hyperlink r:id="rId9" w:history="1">
        <w:r w:rsidR="00F921E5" w:rsidRPr="00F921E5">
          <w:rPr>
            <w:rStyle w:val="Hyperlink"/>
            <w:rFonts w:ascii="Arial" w:hAnsi="Arial" w:cs="Arial"/>
            <w:sz w:val="20"/>
            <w:szCs w:val="20"/>
          </w:rPr>
          <w:t>https://www.hshl.de/b5gcybertestv2x/</w:t>
        </w:r>
      </w:hyperlink>
      <w:r w:rsidR="00F921E5" w:rsidRPr="00F921E5">
        <w:rPr>
          <w:rFonts w:ascii="Arial" w:hAnsi="Arial" w:cs="Arial"/>
          <w:sz w:val="20"/>
          <w:szCs w:val="20"/>
        </w:rPr>
        <w:t xml:space="preserve"> </w:t>
      </w:r>
    </w:p>
    <w:p w14:paraId="100438C4" w14:textId="77777777" w:rsidR="00F921E5" w:rsidRDefault="00F921E5" w:rsidP="00D7612F">
      <w:pPr>
        <w:widowControl w:val="0"/>
        <w:autoSpaceDE w:val="0"/>
        <w:autoSpaceDN w:val="0"/>
        <w:adjustRightInd w:val="0"/>
        <w:spacing w:after="160" w:line="270" w:lineRule="exact"/>
        <w:jc w:val="both"/>
        <w:rPr>
          <w:rFonts w:ascii="Arial" w:hAnsi="Arial" w:cs="Arial"/>
          <w:color w:val="000000"/>
          <w:sz w:val="20"/>
          <w:szCs w:val="19"/>
          <w:u w:val="single"/>
        </w:rPr>
      </w:pPr>
    </w:p>
    <w:p w14:paraId="6257DFFB" w14:textId="503157DA" w:rsidR="00FA1312" w:rsidRPr="002127E5"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AB2881">
        <w:rPr>
          <w:rFonts w:ascii="Arial" w:hAnsi="Arial" w:cs="Arial"/>
          <w:color w:val="000000"/>
          <w:sz w:val="20"/>
          <w:szCs w:val="19"/>
          <w:u w:val="single"/>
        </w:rPr>
        <w:t>Über die Hochschule Hamm-Lippstadt:</w:t>
      </w:r>
    </w:p>
    <w:p w14:paraId="2E6F569C" w14:textId="658F20B7" w:rsidR="00E62914" w:rsidRPr="00AB2881"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Pr>
          <w:rFonts w:ascii="Arial" w:hAnsi="Arial" w:cs="Arial"/>
          <w:color w:val="000000"/>
          <w:sz w:val="20"/>
          <w:szCs w:val="19"/>
        </w:rPr>
        <w:t>4</w:t>
      </w:r>
      <w:r w:rsidR="00971C51">
        <w:rPr>
          <w:rFonts w:ascii="Arial" w:hAnsi="Arial" w:cs="Arial"/>
          <w:color w:val="000000"/>
          <w:sz w:val="20"/>
          <w:szCs w:val="19"/>
        </w:rPr>
        <w:t>5</w:t>
      </w:r>
      <w:r w:rsidR="00914738">
        <w:rPr>
          <w:rFonts w:ascii="Arial" w:hAnsi="Arial" w:cs="Arial"/>
          <w:color w:val="000000"/>
          <w:sz w:val="20"/>
          <w:szCs w:val="19"/>
        </w:rPr>
        <w:t>00</w:t>
      </w:r>
      <w:r w:rsidRPr="00AB288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Pr>
          <w:rFonts w:ascii="Arial" w:hAnsi="Arial" w:cs="Arial"/>
          <w:color w:val="000000"/>
          <w:sz w:val="20"/>
          <w:szCs w:val="19"/>
        </w:rPr>
        <w:t>5</w:t>
      </w:r>
      <w:r w:rsidRPr="00AB2881">
        <w:rPr>
          <w:rFonts w:ascii="Arial" w:hAnsi="Arial" w:cs="Arial"/>
          <w:color w:val="000000"/>
          <w:sz w:val="20"/>
          <w:szCs w:val="19"/>
        </w:rPr>
        <w:t>0-köpfige Team um Präsident</w:t>
      </w:r>
      <w:r w:rsidR="00144B1D" w:rsidRPr="00AB2881">
        <w:rPr>
          <w:rFonts w:ascii="Arial" w:hAnsi="Arial" w:cs="Arial"/>
          <w:color w:val="000000"/>
          <w:sz w:val="20"/>
          <w:szCs w:val="19"/>
        </w:rPr>
        <w:t>in</w:t>
      </w:r>
      <w:r w:rsidRPr="00AB2881">
        <w:rPr>
          <w:rFonts w:ascii="Arial" w:hAnsi="Arial" w:cs="Arial"/>
          <w:color w:val="000000"/>
          <w:sz w:val="20"/>
          <w:szCs w:val="19"/>
        </w:rPr>
        <w:t xml:space="preserve"> Prof. Dr.</w:t>
      </w:r>
      <w:r w:rsidR="00144B1D" w:rsidRPr="00AB2881">
        <w:rPr>
          <w:rFonts w:ascii="Arial" w:hAnsi="Arial" w:cs="Arial"/>
          <w:color w:val="000000"/>
          <w:sz w:val="20"/>
          <w:szCs w:val="19"/>
        </w:rPr>
        <w:t>-Ing. Kira Kastell</w:t>
      </w:r>
      <w:r w:rsidRPr="00AB2881">
        <w:rPr>
          <w:rFonts w:ascii="Arial" w:hAnsi="Arial" w:cs="Arial"/>
          <w:color w:val="000000"/>
          <w:sz w:val="20"/>
          <w:szCs w:val="19"/>
        </w:rPr>
        <w:t xml:space="preserve"> und Kanzler</w:t>
      </w:r>
      <w:r w:rsidR="009920A3" w:rsidRPr="00AB2881">
        <w:rPr>
          <w:rFonts w:ascii="Arial" w:hAnsi="Arial" w:cs="Arial"/>
          <w:color w:val="000000"/>
          <w:sz w:val="20"/>
          <w:szCs w:val="19"/>
        </w:rPr>
        <w:t>in Sandra Schlösser</w:t>
      </w:r>
      <w:r w:rsidRPr="00AB288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www.hshl.de</w:t>
      </w:r>
      <w:r w:rsidR="00EA53EA" w:rsidRPr="00AB2881">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95B38" w14:textId="77777777" w:rsidR="00B938D0" w:rsidRDefault="00B938D0" w:rsidP="00986B1C">
      <w:r>
        <w:separator/>
      </w:r>
    </w:p>
  </w:endnote>
  <w:endnote w:type="continuationSeparator" w:id="0">
    <w:p w14:paraId="0A641529" w14:textId="77777777" w:rsidR="00B938D0" w:rsidRDefault="00B938D0"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DD1F" w14:textId="77777777" w:rsidR="00B938D0" w:rsidRDefault="00B938D0" w:rsidP="00986B1C">
      <w:r>
        <w:separator/>
      </w:r>
    </w:p>
  </w:footnote>
  <w:footnote w:type="continuationSeparator" w:id="0">
    <w:p w14:paraId="1815991D" w14:textId="77777777" w:rsidR="00B938D0" w:rsidRDefault="00B938D0"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1"/>
  </w:num>
  <w:num w:numId="5">
    <w:abstractNumId w:val="8"/>
  </w:num>
  <w:num w:numId="6">
    <w:abstractNumId w:val="10"/>
  </w:num>
  <w:num w:numId="7">
    <w:abstractNumId w:val="4"/>
  </w:num>
  <w:num w:numId="8">
    <w:abstractNumId w:val="5"/>
  </w:num>
  <w:num w:numId="9">
    <w:abstractNumId w:val="13"/>
  </w:num>
  <w:num w:numId="10">
    <w:abstractNumId w:val="3"/>
  </w:num>
  <w:num w:numId="11">
    <w:abstractNumId w:val="14"/>
  </w:num>
  <w:num w:numId="12">
    <w:abstractNumId w:val="12"/>
  </w:num>
  <w:num w:numId="13">
    <w:abstractNumId w:val="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1A31"/>
    <w:rsid w:val="0000580A"/>
    <w:rsid w:val="000066B0"/>
    <w:rsid w:val="00010941"/>
    <w:rsid w:val="0002022F"/>
    <w:rsid w:val="00020E5F"/>
    <w:rsid w:val="00034548"/>
    <w:rsid w:val="00041FED"/>
    <w:rsid w:val="0004642E"/>
    <w:rsid w:val="00047B93"/>
    <w:rsid w:val="000505AD"/>
    <w:rsid w:val="000530CA"/>
    <w:rsid w:val="000545FC"/>
    <w:rsid w:val="00057207"/>
    <w:rsid w:val="0006284A"/>
    <w:rsid w:val="00071A3C"/>
    <w:rsid w:val="00074863"/>
    <w:rsid w:val="0007527F"/>
    <w:rsid w:val="00087FEF"/>
    <w:rsid w:val="00090022"/>
    <w:rsid w:val="000A781E"/>
    <w:rsid w:val="000A7B20"/>
    <w:rsid w:val="000B08A2"/>
    <w:rsid w:val="000B0DE4"/>
    <w:rsid w:val="000B2031"/>
    <w:rsid w:val="000B58EE"/>
    <w:rsid w:val="000C5494"/>
    <w:rsid w:val="000E412F"/>
    <w:rsid w:val="000F001B"/>
    <w:rsid w:val="000F320D"/>
    <w:rsid w:val="000F4234"/>
    <w:rsid w:val="00102E7A"/>
    <w:rsid w:val="001135DF"/>
    <w:rsid w:val="00114B7E"/>
    <w:rsid w:val="00116D42"/>
    <w:rsid w:val="00117C2D"/>
    <w:rsid w:val="00120C68"/>
    <w:rsid w:val="00121B43"/>
    <w:rsid w:val="00122C03"/>
    <w:rsid w:val="00122C50"/>
    <w:rsid w:val="0012499D"/>
    <w:rsid w:val="001269AA"/>
    <w:rsid w:val="00133DBE"/>
    <w:rsid w:val="00135299"/>
    <w:rsid w:val="001412D7"/>
    <w:rsid w:val="00144B1D"/>
    <w:rsid w:val="001479DD"/>
    <w:rsid w:val="00150817"/>
    <w:rsid w:val="00150936"/>
    <w:rsid w:val="00151E90"/>
    <w:rsid w:val="00152262"/>
    <w:rsid w:val="00160DAF"/>
    <w:rsid w:val="001627FB"/>
    <w:rsid w:val="001703C9"/>
    <w:rsid w:val="00171D58"/>
    <w:rsid w:val="001778FF"/>
    <w:rsid w:val="00180C4F"/>
    <w:rsid w:val="00182338"/>
    <w:rsid w:val="00182F15"/>
    <w:rsid w:val="001848A7"/>
    <w:rsid w:val="0018603B"/>
    <w:rsid w:val="0018624C"/>
    <w:rsid w:val="001947F5"/>
    <w:rsid w:val="00197C81"/>
    <w:rsid w:val="001A148A"/>
    <w:rsid w:val="001A7E32"/>
    <w:rsid w:val="001B1FBC"/>
    <w:rsid w:val="001C3C8A"/>
    <w:rsid w:val="001C455A"/>
    <w:rsid w:val="001C7DA7"/>
    <w:rsid w:val="001C7FD2"/>
    <w:rsid w:val="001D0DC4"/>
    <w:rsid w:val="001D1C5B"/>
    <w:rsid w:val="001D2D29"/>
    <w:rsid w:val="001D3BBA"/>
    <w:rsid w:val="001E7BDD"/>
    <w:rsid w:val="001F2707"/>
    <w:rsid w:val="001F39B9"/>
    <w:rsid w:val="00210406"/>
    <w:rsid w:val="002127E5"/>
    <w:rsid w:val="00220334"/>
    <w:rsid w:val="00223657"/>
    <w:rsid w:val="00231085"/>
    <w:rsid w:val="002369F4"/>
    <w:rsid w:val="00241478"/>
    <w:rsid w:val="00251F10"/>
    <w:rsid w:val="00260957"/>
    <w:rsid w:val="00260BF9"/>
    <w:rsid w:val="002622AF"/>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D45C1"/>
    <w:rsid w:val="002D58F8"/>
    <w:rsid w:val="002E403C"/>
    <w:rsid w:val="002F431A"/>
    <w:rsid w:val="002F5D43"/>
    <w:rsid w:val="002F7C2F"/>
    <w:rsid w:val="00302CB6"/>
    <w:rsid w:val="0030415E"/>
    <w:rsid w:val="00306FB9"/>
    <w:rsid w:val="0031133C"/>
    <w:rsid w:val="00311DB2"/>
    <w:rsid w:val="0031752D"/>
    <w:rsid w:val="00321135"/>
    <w:rsid w:val="003213A1"/>
    <w:rsid w:val="003360CC"/>
    <w:rsid w:val="0033637F"/>
    <w:rsid w:val="00336E86"/>
    <w:rsid w:val="00337C4A"/>
    <w:rsid w:val="003402B4"/>
    <w:rsid w:val="00343684"/>
    <w:rsid w:val="00350781"/>
    <w:rsid w:val="00353005"/>
    <w:rsid w:val="0037089D"/>
    <w:rsid w:val="003751E6"/>
    <w:rsid w:val="003902D5"/>
    <w:rsid w:val="003904CE"/>
    <w:rsid w:val="00392BC7"/>
    <w:rsid w:val="00393555"/>
    <w:rsid w:val="00393F1C"/>
    <w:rsid w:val="00397F11"/>
    <w:rsid w:val="003A0F8F"/>
    <w:rsid w:val="003A67CF"/>
    <w:rsid w:val="003A6EE4"/>
    <w:rsid w:val="003B4EFC"/>
    <w:rsid w:val="003B78BE"/>
    <w:rsid w:val="003B79F6"/>
    <w:rsid w:val="003B7CC5"/>
    <w:rsid w:val="003C2F6F"/>
    <w:rsid w:val="003E3B74"/>
    <w:rsid w:val="003E71C1"/>
    <w:rsid w:val="003F1AF5"/>
    <w:rsid w:val="003F26FD"/>
    <w:rsid w:val="003F4A3C"/>
    <w:rsid w:val="003F7DDC"/>
    <w:rsid w:val="004003C5"/>
    <w:rsid w:val="00400BA5"/>
    <w:rsid w:val="00400CEE"/>
    <w:rsid w:val="00405754"/>
    <w:rsid w:val="00407415"/>
    <w:rsid w:val="00411097"/>
    <w:rsid w:val="00416274"/>
    <w:rsid w:val="00416900"/>
    <w:rsid w:val="00416EEC"/>
    <w:rsid w:val="004250F5"/>
    <w:rsid w:val="00426109"/>
    <w:rsid w:val="004301AD"/>
    <w:rsid w:val="00430D42"/>
    <w:rsid w:val="00433401"/>
    <w:rsid w:val="0043373F"/>
    <w:rsid w:val="004344D0"/>
    <w:rsid w:val="00434889"/>
    <w:rsid w:val="00434AAC"/>
    <w:rsid w:val="00434E35"/>
    <w:rsid w:val="004407A9"/>
    <w:rsid w:val="00441EB6"/>
    <w:rsid w:val="004443C7"/>
    <w:rsid w:val="0045482A"/>
    <w:rsid w:val="00454CFF"/>
    <w:rsid w:val="004556BD"/>
    <w:rsid w:val="0046388E"/>
    <w:rsid w:val="00467DC4"/>
    <w:rsid w:val="00470266"/>
    <w:rsid w:val="00470312"/>
    <w:rsid w:val="00476319"/>
    <w:rsid w:val="00482181"/>
    <w:rsid w:val="00486730"/>
    <w:rsid w:val="004B0E1C"/>
    <w:rsid w:val="004B1176"/>
    <w:rsid w:val="004B4FFB"/>
    <w:rsid w:val="004C0AC2"/>
    <w:rsid w:val="004C1852"/>
    <w:rsid w:val="004C1B59"/>
    <w:rsid w:val="004C262F"/>
    <w:rsid w:val="004C4DCF"/>
    <w:rsid w:val="004E2349"/>
    <w:rsid w:val="004E253E"/>
    <w:rsid w:val="004F51A4"/>
    <w:rsid w:val="0050728A"/>
    <w:rsid w:val="00510C89"/>
    <w:rsid w:val="0052327C"/>
    <w:rsid w:val="00525E79"/>
    <w:rsid w:val="00531560"/>
    <w:rsid w:val="005338D8"/>
    <w:rsid w:val="005344CC"/>
    <w:rsid w:val="005345D7"/>
    <w:rsid w:val="005350E1"/>
    <w:rsid w:val="00536A4A"/>
    <w:rsid w:val="00537912"/>
    <w:rsid w:val="005401B0"/>
    <w:rsid w:val="0054223C"/>
    <w:rsid w:val="005469C6"/>
    <w:rsid w:val="00552F3E"/>
    <w:rsid w:val="00555A48"/>
    <w:rsid w:val="005570EC"/>
    <w:rsid w:val="00566F3B"/>
    <w:rsid w:val="00573021"/>
    <w:rsid w:val="00575198"/>
    <w:rsid w:val="0058673E"/>
    <w:rsid w:val="00586CE1"/>
    <w:rsid w:val="005870DB"/>
    <w:rsid w:val="0059279C"/>
    <w:rsid w:val="00594D22"/>
    <w:rsid w:val="005A1668"/>
    <w:rsid w:val="005A2376"/>
    <w:rsid w:val="005A2CBB"/>
    <w:rsid w:val="005A488F"/>
    <w:rsid w:val="005B0A51"/>
    <w:rsid w:val="005C03DB"/>
    <w:rsid w:val="005C3F91"/>
    <w:rsid w:val="005C4DD7"/>
    <w:rsid w:val="005C7333"/>
    <w:rsid w:val="005D2910"/>
    <w:rsid w:val="005E09A5"/>
    <w:rsid w:val="005E1DF5"/>
    <w:rsid w:val="005E28B5"/>
    <w:rsid w:val="005E62F2"/>
    <w:rsid w:val="005F0025"/>
    <w:rsid w:val="005F0D2B"/>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50C12"/>
    <w:rsid w:val="0065681E"/>
    <w:rsid w:val="00663062"/>
    <w:rsid w:val="006678DC"/>
    <w:rsid w:val="00673432"/>
    <w:rsid w:val="006801A9"/>
    <w:rsid w:val="006805C9"/>
    <w:rsid w:val="0068308A"/>
    <w:rsid w:val="00684FBF"/>
    <w:rsid w:val="00690505"/>
    <w:rsid w:val="00691251"/>
    <w:rsid w:val="006A09E3"/>
    <w:rsid w:val="006A256D"/>
    <w:rsid w:val="006A45D4"/>
    <w:rsid w:val="006B0142"/>
    <w:rsid w:val="006B02CC"/>
    <w:rsid w:val="006B5D83"/>
    <w:rsid w:val="006C06E4"/>
    <w:rsid w:val="006C23FF"/>
    <w:rsid w:val="006C39EE"/>
    <w:rsid w:val="006D5B07"/>
    <w:rsid w:val="006D7790"/>
    <w:rsid w:val="006E665E"/>
    <w:rsid w:val="006F4713"/>
    <w:rsid w:val="00701EFE"/>
    <w:rsid w:val="007048F7"/>
    <w:rsid w:val="0071295D"/>
    <w:rsid w:val="00724B96"/>
    <w:rsid w:val="0073032C"/>
    <w:rsid w:val="007358A2"/>
    <w:rsid w:val="00740718"/>
    <w:rsid w:val="0074256F"/>
    <w:rsid w:val="00745CB9"/>
    <w:rsid w:val="00750CAB"/>
    <w:rsid w:val="0075323D"/>
    <w:rsid w:val="00756DE9"/>
    <w:rsid w:val="00767A07"/>
    <w:rsid w:val="0077142C"/>
    <w:rsid w:val="007728AF"/>
    <w:rsid w:val="00772D85"/>
    <w:rsid w:val="00774023"/>
    <w:rsid w:val="00775A44"/>
    <w:rsid w:val="00776B4F"/>
    <w:rsid w:val="00777002"/>
    <w:rsid w:val="00781B8F"/>
    <w:rsid w:val="00785834"/>
    <w:rsid w:val="00787EF0"/>
    <w:rsid w:val="00791D38"/>
    <w:rsid w:val="007A362B"/>
    <w:rsid w:val="007A717D"/>
    <w:rsid w:val="007B0A1C"/>
    <w:rsid w:val="007B3B1A"/>
    <w:rsid w:val="007B66E3"/>
    <w:rsid w:val="007B7FD8"/>
    <w:rsid w:val="007C3E60"/>
    <w:rsid w:val="007C4329"/>
    <w:rsid w:val="007C6CAC"/>
    <w:rsid w:val="007D070D"/>
    <w:rsid w:val="007D3B2A"/>
    <w:rsid w:val="007E022B"/>
    <w:rsid w:val="007E0299"/>
    <w:rsid w:val="007E3C48"/>
    <w:rsid w:val="007F31D7"/>
    <w:rsid w:val="007F6AE6"/>
    <w:rsid w:val="007F7494"/>
    <w:rsid w:val="00805506"/>
    <w:rsid w:val="008059E8"/>
    <w:rsid w:val="00822FE9"/>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80444"/>
    <w:rsid w:val="00881B56"/>
    <w:rsid w:val="00882C86"/>
    <w:rsid w:val="00883DBD"/>
    <w:rsid w:val="008845E1"/>
    <w:rsid w:val="0089292C"/>
    <w:rsid w:val="008937B6"/>
    <w:rsid w:val="00895664"/>
    <w:rsid w:val="008A16A8"/>
    <w:rsid w:val="008A39E8"/>
    <w:rsid w:val="008B1443"/>
    <w:rsid w:val="008B1F28"/>
    <w:rsid w:val="008B572E"/>
    <w:rsid w:val="008C24F4"/>
    <w:rsid w:val="008C2EA5"/>
    <w:rsid w:val="008C4221"/>
    <w:rsid w:val="008C5204"/>
    <w:rsid w:val="008D2C20"/>
    <w:rsid w:val="008D60D5"/>
    <w:rsid w:val="008D75A1"/>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96"/>
    <w:rsid w:val="009250B2"/>
    <w:rsid w:val="00926A3B"/>
    <w:rsid w:val="00941C37"/>
    <w:rsid w:val="009424D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80D42"/>
    <w:rsid w:val="00984CC4"/>
    <w:rsid w:val="00986B1C"/>
    <w:rsid w:val="009920A3"/>
    <w:rsid w:val="009A66AF"/>
    <w:rsid w:val="009A7089"/>
    <w:rsid w:val="009B393D"/>
    <w:rsid w:val="009B55D9"/>
    <w:rsid w:val="009B55DE"/>
    <w:rsid w:val="009C0F61"/>
    <w:rsid w:val="009C2F23"/>
    <w:rsid w:val="009C48C8"/>
    <w:rsid w:val="009D0D0D"/>
    <w:rsid w:val="009D3A62"/>
    <w:rsid w:val="009D628A"/>
    <w:rsid w:val="009D6D6D"/>
    <w:rsid w:val="009F0CA9"/>
    <w:rsid w:val="009F2B09"/>
    <w:rsid w:val="009F3F37"/>
    <w:rsid w:val="009F7301"/>
    <w:rsid w:val="009F7F1A"/>
    <w:rsid w:val="00A012C3"/>
    <w:rsid w:val="00A1275D"/>
    <w:rsid w:val="00A12E7F"/>
    <w:rsid w:val="00A237D7"/>
    <w:rsid w:val="00A31636"/>
    <w:rsid w:val="00A31FCC"/>
    <w:rsid w:val="00A327A0"/>
    <w:rsid w:val="00A36897"/>
    <w:rsid w:val="00A44F3F"/>
    <w:rsid w:val="00A4576A"/>
    <w:rsid w:val="00A46AFC"/>
    <w:rsid w:val="00A52D19"/>
    <w:rsid w:val="00A546F1"/>
    <w:rsid w:val="00A548B7"/>
    <w:rsid w:val="00A61F52"/>
    <w:rsid w:val="00A630BB"/>
    <w:rsid w:val="00A64800"/>
    <w:rsid w:val="00A67FE9"/>
    <w:rsid w:val="00A77644"/>
    <w:rsid w:val="00A816B3"/>
    <w:rsid w:val="00A82975"/>
    <w:rsid w:val="00A830C7"/>
    <w:rsid w:val="00A85DE0"/>
    <w:rsid w:val="00AA48A7"/>
    <w:rsid w:val="00AA5AD7"/>
    <w:rsid w:val="00AA5EEA"/>
    <w:rsid w:val="00AA5F2A"/>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E3DD0"/>
    <w:rsid w:val="00AE4848"/>
    <w:rsid w:val="00AE4CEE"/>
    <w:rsid w:val="00AE54CE"/>
    <w:rsid w:val="00AE61A9"/>
    <w:rsid w:val="00AF0C80"/>
    <w:rsid w:val="00AF31E6"/>
    <w:rsid w:val="00AF448A"/>
    <w:rsid w:val="00AF4862"/>
    <w:rsid w:val="00AF5EF6"/>
    <w:rsid w:val="00B0020E"/>
    <w:rsid w:val="00B067A8"/>
    <w:rsid w:val="00B1102D"/>
    <w:rsid w:val="00B25AA6"/>
    <w:rsid w:val="00B27616"/>
    <w:rsid w:val="00B336D3"/>
    <w:rsid w:val="00B347FA"/>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56BF"/>
    <w:rsid w:val="00BA72D4"/>
    <w:rsid w:val="00BB0F64"/>
    <w:rsid w:val="00BB1822"/>
    <w:rsid w:val="00BB1F25"/>
    <w:rsid w:val="00BB441D"/>
    <w:rsid w:val="00BB46C9"/>
    <w:rsid w:val="00BB4F59"/>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7915"/>
    <w:rsid w:val="00C41BEB"/>
    <w:rsid w:val="00C432E8"/>
    <w:rsid w:val="00C44F4A"/>
    <w:rsid w:val="00C464CE"/>
    <w:rsid w:val="00C548FB"/>
    <w:rsid w:val="00C561FC"/>
    <w:rsid w:val="00C569F1"/>
    <w:rsid w:val="00C579F8"/>
    <w:rsid w:val="00C6239C"/>
    <w:rsid w:val="00C63DD2"/>
    <w:rsid w:val="00C643AB"/>
    <w:rsid w:val="00C662D2"/>
    <w:rsid w:val="00C712DF"/>
    <w:rsid w:val="00C73F5D"/>
    <w:rsid w:val="00C748AD"/>
    <w:rsid w:val="00C812BC"/>
    <w:rsid w:val="00C8133B"/>
    <w:rsid w:val="00C818BD"/>
    <w:rsid w:val="00C828B1"/>
    <w:rsid w:val="00C87A23"/>
    <w:rsid w:val="00C9297A"/>
    <w:rsid w:val="00C92BDA"/>
    <w:rsid w:val="00C94B13"/>
    <w:rsid w:val="00C94D28"/>
    <w:rsid w:val="00C94FBA"/>
    <w:rsid w:val="00CA0B95"/>
    <w:rsid w:val="00CA3C12"/>
    <w:rsid w:val="00CC241C"/>
    <w:rsid w:val="00CC4187"/>
    <w:rsid w:val="00CD1441"/>
    <w:rsid w:val="00CD166A"/>
    <w:rsid w:val="00CD58BF"/>
    <w:rsid w:val="00CE5C23"/>
    <w:rsid w:val="00CE6630"/>
    <w:rsid w:val="00CF1799"/>
    <w:rsid w:val="00CF27E3"/>
    <w:rsid w:val="00CF7704"/>
    <w:rsid w:val="00CF7D27"/>
    <w:rsid w:val="00D04C87"/>
    <w:rsid w:val="00D14FC0"/>
    <w:rsid w:val="00D1738A"/>
    <w:rsid w:val="00D36196"/>
    <w:rsid w:val="00D367A1"/>
    <w:rsid w:val="00D3753C"/>
    <w:rsid w:val="00D4096A"/>
    <w:rsid w:val="00D50D70"/>
    <w:rsid w:val="00D6073D"/>
    <w:rsid w:val="00D62A46"/>
    <w:rsid w:val="00D642B3"/>
    <w:rsid w:val="00D64EDB"/>
    <w:rsid w:val="00D67D07"/>
    <w:rsid w:val="00D72615"/>
    <w:rsid w:val="00D7612F"/>
    <w:rsid w:val="00D832E7"/>
    <w:rsid w:val="00D841FB"/>
    <w:rsid w:val="00D846EE"/>
    <w:rsid w:val="00D84902"/>
    <w:rsid w:val="00D90EA4"/>
    <w:rsid w:val="00D96685"/>
    <w:rsid w:val="00D97514"/>
    <w:rsid w:val="00DA1722"/>
    <w:rsid w:val="00DA1B3D"/>
    <w:rsid w:val="00DA21C8"/>
    <w:rsid w:val="00DA266B"/>
    <w:rsid w:val="00DA33C8"/>
    <w:rsid w:val="00DA3A29"/>
    <w:rsid w:val="00DA5B34"/>
    <w:rsid w:val="00DB12B4"/>
    <w:rsid w:val="00DB268F"/>
    <w:rsid w:val="00DB4A96"/>
    <w:rsid w:val="00DB781B"/>
    <w:rsid w:val="00DC203A"/>
    <w:rsid w:val="00DC2449"/>
    <w:rsid w:val="00DD398A"/>
    <w:rsid w:val="00DD6BE7"/>
    <w:rsid w:val="00DD7078"/>
    <w:rsid w:val="00DE297A"/>
    <w:rsid w:val="00DE7273"/>
    <w:rsid w:val="00DF023E"/>
    <w:rsid w:val="00DF0C32"/>
    <w:rsid w:val="00DF3599"/>
    <w:rsid w:val="00DF4FE0"/>
    <w:rsid w:val="00DF5212"/>
    <w:rsid w:val="00DF7DBD"/>
    <w:rsid w:val="00E01CE0"/>
    <w:rsid w:val="00E05563"/>
    <w:rsid w:val="00E079B2"/>
    <w:rsid w:val="00E13F6D"/>
    <w:rsid w:val="00E1792C"/>
    <w:rsid w:val="00E17F27"/>
    <w:rsid w:val="00E23A98"/>
    <w:rsid w:val="00E3028F"/>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67649"/>
    <w:rsid w:val="00E719DC"/>
    <w:rsid w:val="00E74C14"/>
    <w:rsid w:val="00E77C87"/>
    <w:rsid w:val="00E8058C"/>
    <w:rsid w:val="00E838DC"/>
    <w:rsid w:val="00E840A1"/>
    <w:rsid w:val="00E8613C"/>
    <w:rsid w:val="00E91AE8"/>
    <w:rsid w:val="00E9673D"/>
    <w:rsid w:val="00E97A10"/>
    <w:rsid w:val="00EA1F94"/>
    <w:rsid w:val="00EA2EAD"/>
    <w:rsid w:val="00EA53EA"/>
    <w:rsid w:val="00EA5547"/>
    <w:rsid w:val="00EB55BD"/>
    <w:rsid w:val="00EC06ED"/>
    <w:rsid w:val="00EC4CB4"/>
    <w:rsid w:val="00EC5704"/>
    <w:rsid w:val="00ED34CE"/>
    <w:rsid w:val="00ED6FB7"/>
    <w:rsid w:val="00EF222C"/>
    <w:rsid w:val="00EF34FA"/>
    <w:rsid w:val="00EF377B"/>
    <w:rsid w:val="00EF45AF"/>
    <w:rsid w:val="00F03D2E"/>
    <w:rsid w:val="00F0441B"/>
    <w:rsid w:val="00F05C6D"/>
    <w:rsid w:val="00F22058"/>
    <w:rsid w:val="00F25595"/>
    <w:rsid w:val="00F27D95"/>
    <w:rsid w:val="00F31D4F"/>
    <w:rsid w:val="00F36FC1"/>
    <w:rsid w:val="00F37F49"/>
    <w:rsid w:val="00F45B85"/>
    <w:rsid w:val="00F504F9"/>
    <w:rsid w:val="00F50EC2"/>
    <w:rsid w:val="00F524B4"/>
    <w:rsid w:val="00F551B8"/>
    <w:rsid w:val="00F56D3C"/>
    <w:rsid w:val="00F57191"/>
    <w:rsid w:val="00F60655"/>
    <w:rsid w:val="00F64698"/>
    <w:rsid w:val="00F7686A"/>
    <w:rsid w:val="00F85EA8"/>
    <w:rsid w:val="00F8615D"/>
    <w:rsid w:val="00F9200D"/>
    <w:rsid w:val="00F921E5"/>
    <w:rsid w:val="00FA10BA"/>
    <w:rsid w:val="00FA1312"/>
    <w:rsid w:val="00FA1583"/>
    <w:rsid w:val="00FA5240"/>
    <w:rsid w:val="00FA5CFE"/>
    <w:rsid w:val="00FA65C3"/>
    <w:rsid w:val="00FB0163"/>
    <w:rsid w:val="00FB3BA9"/>
    <w:rsid w:val="00FB53C0"/>
    <w:rsid w:val="00FB69B5"/>
    <w:rsid w:val="00FC4DE0"/>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shl.de/b5gcybertestv2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5384-A405-47EA-B9FF-EC9A3C14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15</cp:revision>
  <cp:lastPrinted>2016-11-27T09:29:00Z</cp:lastPrinted>
  <dcterms:created xsi:type="dcterms:W3CDTF">2025-10-14T08:20:00Z</dcterms:created>
  <dcterms:modified xsi:type="dcterms:W3CDTF">2025-11-04T08:42:00Z</dcterms:modified>
</cp:coreProperties>
</file>