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0F3FB" w14:textId="5B010DC4" w:rsidR="00986B1C" w:rsidRDefault="00986B1C" w:rsidP="00E13F6D">
      <w:pPr>
        <w:widowControl w:val="0"/>
        <w:autoSpaceDE w:val="0"/>
        <w:autoSpaceDN w:val="0"/>
        <w:adjustRightInd w:val="0"/>
        <w:spacing w:after="160" w:line="270" w:lineRule="exact"/>
        <w:rPr>
          <w:rFonts w:ascii="Arial" w:hAnsi="Arial" w:cs="Arial"/>
          <w:b/>
          <w:color w:val="000000"/>
          <w:sz w:val="20"/>
          <w:szCs w:val="19"/>
        </w:rPr>
      </w:pPr>
      <w:r>
        <w:rPr>
          <w:rFonts w:ascii="Arial" w:hAnsi="Arial" w:cs="Arial"/>
          <w:noProof/>
          <w:color w:val="000000"/>
          <w:sz w:val="20"/>
          <w:szCs w:val="19"/>
          <w:u w:val="single"/>
        </w:rPr>
        <w:drawing>
          <wp:anchor distT="0" distB="0" distL="114300" distR="114300" simplePos="0" relativeHeight="251666432" behindDoc="0" locked="0" layoutInCell="1" allowOverlap="1" wp14:anchorId="4BEDC0D7" wp14:editId="2C9ED10E">
            <wp:simplePos x="0" y="0"/>
            <wp:positionH relativeFrom="margin">
              <wp:posOffset>3943350</wp:posOffset>
            </wp:positionH>
            <wp:positionV relativeFrom="margin">
              <wp:posOffset>-1009650</wp:posOffset>
            </wp:positionV>
            <wp:extent cx="2381250" cy="818515"/>
            <wp:effectExtent l="0" t="0" r="0" b="635"/>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SHL_Logo_horizontal_RGB_lightgreen_purple_2016_09_28_mit_Schutzraum.jpg"/>
                    <pic:cNvPicPr/>
                  </pic:nvPicPr>
                  <pic:blipFill>
                    <a:blip r:embed="rId8">
                      <a:extLst>
                        <a:ext uri="{28A0092B-C50C-407E-A947-70E740481C1C}">
                          <a14:useLocalDpi xmlns:a14="http://schemas.microsoft.com/office/drawing/2010/main" val="0"/>
                        </a:ext>
                      </a:extLst>
                    </a:blip>
                    <a:stretch>
                      <a:fillRect/>
                    </a:stretch>
                  </pic:blipFill>
                  <pic:spPr>
                    <a:xfrm>
                      <a:off x="0" y="0"/>
                      <a:ext cx="2381250" cy="818515"/>
                    </a:xfrm>
                    <a:prstGeom prst="rect">
                      <a:avLst/>
                    </a:prstGeom>
                  </pic:spPr>
                </pic:pic>
              </a:graphicData>
            </a:graphic>
            <wp14:sizeRelH relativeFrom="page">
              <wp14:pctWidth>0</wp14:pctWidth>
            </wp14:sizeRelH>
            <wp14:sizeRelV relativeFrom="page">
              <wp14:pctHeight>0</wp14:pctHeight>
            </wp14:sizeRelV>
          </wp:anchor>
        </w:drawing>
      </w:r>
      <w:r>
        <w:rPr>
          <w:rFonts w:ascii="Source Sans Pro" w:hAnsi="Source Sans Pro" w:cs="Verdana"/>
          <w:noProof/>
          <w:color w:val="000000"/>
          <w:sz w:val="22"/>
          <w:szCs w:val="20"/>
        </w:rPr>
        <mc:AlternateContent>
          <mc:Choice Requires="wps">
            <w:drawing>
              <wp:anchor distT="0" distB="0" distL="114300" distR="114300" simplePos="0" relativeHeight="251653120" behindDoc="0" locked="1" layoutInCell="1" allowOverlap="1" wp14:anchorId="1D18C77C" wp14:editId="384EBDBB">
                <wp:simplePos x="0" y="0"/>
                <wp:positionH relativeFrom="page">
                  <wp:posOffset>5724525</wp:posOffset>
                </wp:positionH>
                <wp:positionV relativeFrom="page">
                  <wp:posOffset>8587105</wp:posOffset>
                </wp:positionV>
                <wp:extent cx="1404000" cy="1800000"/>
                <wp:effectExtent l="0" t="0" r="18415" b="3810"/>
                <wp:wrapSquare wrapText="bothSides"/>
                <wp:docPr id="3" name="Textfeld 3"/>
                <wp:cNvGraphicFramePr/>
                <a:graphic xmlns:a="http://schemas.openxmlformats.org/drawingml/2006/main">
                  <a:graphicData uri="http://schemas.microsoft.com/office/word/2010/wordprocessingShape">
                    <wps:wsp>
                      <wps:cNvSpPr txBox="1"/>
                      <wps:spPr>
                        <a:xfrm>
                          <a:off x="0" y="0"/>
                          <a:ext cx="1404000" cy="18000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C68185"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Postanschrift</w:t>
                            </w:r>
                            <w:r>
                              <w:rPr>
                                <w:rFonts w:ascii="Arial" w:hAnsi="Arial" w:cs="Arial"/>
                                <w:b/>
                                <w:bCs/>
                                <w:caps/>
                                <w:color w:val="000000"/>
                                <w:sz w:val="13"/>
                                <w:szCs w:val="13"/>
                              </w:rPr>
                              <w:br/>
                            </w:r>
                            <w:r>
                              <w:rPr>
                                <w:rFonts w:ascii="Arial" w:hAnsi="Arial" w:cs="Arial"/>
                                <w:color w:val="000000"/>
                                <w:sz w:val="13"/>
                                <w:szCs w:val="13"/>
                              </w:rPr>
                              <w:t>Hochschule Hamm-Lippstadt</w:t>
                            </w:r>
                            <w:r>
                              <w:rPr>
                                <w:rFonts w:ascii="Arial" w:hAnsi="Arial" w:cs="Arial"/>
                                <w:color w:val="000000"/>
                                <w:sz w:val="13"/>
                                <w:szCs w:val="13"/>
                              </w:rPr>
                              <w:br/>
                              <w:t>University of Applied Science</w:t>
                            </w:r>
                            <w:r>
                              <w:rPr>
                                <w:rFonts w:ascii="Arial" w:hAnsi="Arial" w:cs="Arial"/>
                                <w:color w:val="000000"/>
                                <w:sz w:val="13"/>
                                <w:szCs w:val="13"/>
                              </w:rPr>
                              <w:br/>
                              <w:t>Marker Allee 76 – 78</w:t>
                            </w:r>
                            <w:r>
                              <w:rPr>
                                <w:rFonts w:ascii="Arial" w:hAnsi="Arial" w:cs="Arial"/>
                                <w:color w:val="000000"/>
                                <w:sz w:val="13"/>
                                <w:szCs w:val="13"/>
                              </w:rPr>
                              <w:br/>
                              <w:t>59063 Hamm</w:t>
                            </w:r>
                          </w:p>
                          <w:p w14:paraId="08637355" w14:textId="3B0742B9"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Besucheradresse</w:t>
                            </w:r>
                            <w:r>
                              <w:rPr>
                                <w:rFonts w:ascii="Arial" w:hAnsi="Arial" w:cs="Arial"/>
                                <w:color w:val="000000"/>
                                <w:sz w:val="13"/>
                                <w:szCs w:val="13"/>
                              </w:rPr>
                              <w:br/>
                              <w:t>Gebäude H 2.1</w:t>
                            </w:r>
                            <w:r>
                              <w:rPr>
                                <w:rFonts w:ascii="Arial" w:hAnsi="Arial" w:cs="Arial"/>
                                <w:color w:val="000000"/>
                                <w:sz w:val="13"/>
                                <w:szCs w:val="13"/>
                              </w:rPr>
                              <w:br/>
                              <w:t>Marker Allee 76 – 78</w:t>
                            </w:r>
                            <w:r>
                              <w:rPr>
                                <w:rFonts w:ascii="Arial" w:hAnsi="Arial" w:cs="Arial"/>
                                <w:color w:val="000000"/>
                                <w:sz w:val="13"/>
                                <w:szCs w:val="13"/>
                              </w:rPr>
                              <w:br/>
                              <w:t>59063 Hamm</w:t>
                            </w:r>
                          </w:p>
                          <w:p w14:paraId="6A4C3734" w14:textId="77777777" w:rsidR="001C7FD2" w:rsidRPr="00C748AD" w:rsidRDefault="001C7FD2" w:rsidP="001C7FD2">
                            <w:pPr>
                              <w:widowControl w:val="0"/>
                              <w:tabs>
                                <w:tab w:val="left" w:pos="320"/>
                              </w:tabs>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Web</w:t>
                            </w:r>
                            <w:r>
                              <w:rPr>
                                <w:rFonts w:ascii="Arial" w:hAnsi="Arial" w:cs="Arial"/>
                                <w:color w:val="000000"/>
                                <w:sz w:val="13"/>
                                <w:szCs w:val="13"/>
                              </w:rPr>
                              <w:br/>
                              <w:t>hshl.de</w:t>
                            </w:r>
                          </w:p>
                          <w:p w14:paraId="08EEAFFE" w14:textId="77777777" w:rsidR="001C7FD2" w:rsidRPr="00C748AD" w:rsidRDefault="001C7FD2" w:rsidP="001C7FD2">
                            <w:pPr>
                              <w:spacing w:after="85" w:line="172" w:lineRule="atLeast"/>
                              <w:rPr>
                                <w:rFonts w:ascii="Arial" w:hAnsi="Arial" w:cs="Arial"/>
                                <w:sz w:val="13"/>
                                <w:szCs w:val="13"/>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18C77C" id="_x0000_t202" coordsize="21600,21600" o:spt="202" path="m,l,21600r21600,l21600,xe">
                <v:stroke joinstyle="miter"/>
                <v:path gradientshapeok="t" o:connecttype="rect"/>
              </v:shapetype>
              <v:shape id="Textfeld 3" o:spid="_x0000_s1026" type="#_x0000_t202" style="position:absolute;margin-left:450.75pt;margin-top:676.15pt;width:110.55pt;height:141.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" filled="f" stroked="f">
                <v:textbox inset="0,0,0,0">
                  <w:txbxContent>
                    <w:p w14:paraId="06C68185"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Postanschrift</w:t>
                      </w:r>
                      <w:r>
                        <w:rPr>
                          <w:rFonts w:ascii="Arial" w:hAnsi="Arial" w:cs="Arial"/>
                          <w:b/>
                          <w:bCs/>
                          <w:caps/>
                          <w:color w:val="000000"/>
                          <w:sz w:val="13"/>
                          <w:szCs w:val="13"/>
                        </w:rPr>
                        <w:br/>
                      </w:r>
                      <w:r>
                        <w:rPr>
                          <w:rFonts w:ascii="Arial" w:hAnsi="Arial" w:cs="Arial"/>
                          <w:color w:val="000000"/>
                          <w:sz w:val="13"/>
                          <w:szCs w:val="13"/>
                        </w:rPr>
                        <w:t>Hochschule Hamm-Lippstadt</w:t>
                      </w:r>
                      <w:r>
                        <w:rPr>
                          <w:rFonts w:ascii="Arial" w:hAnsi="Arial" w:cs="Arial"/>
                          <w:color w:val="000000"/>
                          <w:sz w:val="13"/>
                          <w:szCs w:val="13"/>
                        </w:rPr>
                        <w:br/>
                        <w:t xml:space="preserve">University </w:t>
                      </w:r>
                      <w:proofErr w:type="spellStart"/>
                      <w:r>
                        <w:rPr>
                          <w:rFonts w:ascii="Arial" w:hAnsi="Arial" w:cs="Arial"/>
                          <w:color w:val="000000"/>
                          <w:sz w:val="13"/>
                          <w:szCs w:val="13"/>
                        </w:rPr>
                        <w:t>of</w:t>
                      </w:r>
                      <w:proofErr w:type="spellEnd"/>
                      <w:r>
                        <w:rPr>
                          <w:rFonts w:ascii="Arial" w:hAnsi="Arial" w:cs="Arial"/>
                          <w:color w:val="000000"/>
                          <w:sz w:val="13"/>
                          <w:szCs w:val="13"/>
                        </w:rPr>
                        <w:t xml:space="preserve"> Applied Science</w:t>
                      </w:r>
                      <w:r>
                        <w:rPr>
                          <w:rFonts w:ascii="Arial" w:hAnsi="Arial" w:cs="Arial"/>
                          <w:color w:val="000000"/>
                          <w:sz w:val="13"/>
                          <w:szCs w:val="13"/>
                        </w:rPr>
                        <w:br/>
                        <w:t>Marker Allee 76 – 78</w:t>
                      </w:r>
                      <w:r>
                        <w:rPr>
                          <w:rFonts w:ascii="Arial" w:hAnsi="Arial" w:cs="Arial"/>
                          <w:color w:val="000000"/>
                          <w:sz w:val="13"/>
                          <w:szCs w:val="13"/>
                        </w:rPr>
                        <w:br/>
                        <w:t>59063 Hamm</w:t>
                      </w:r>
                    </w:p>
                    <w:p w14:paraId="08637355" w14:textId="3B0742B9"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Besucheradresse</w:t>
                      </w:r>
                      <w:r>
                        <w:rPr>
                          <w:rFonts w:ascii="Arial" w:hAnsi="Arial" w:cs="Arial"/>
                          <w:color w:val="000000"/>
                          <w:sz w:val="13"/>
                          <w:szCs w:val="13"/>
                        </w:rPr>
                        <w:br/>
                        <w:t>Gebäude H 2.1</w:t>
                      </w:r>
                      <w:r>
                        <w:rPr>
                          <w:rFonts w:ascii="Arial" w:hAnsi="Arial" w:cs="Arial"/>
                          <w:color w:val="000000"/>
                          <w:sz w:val="13"/>
                          <w:szCs w:val="13"/>
                        </w:rPr>
                        <w:br/>
                        <w:t>Marker Allee 76 – 78</w:t>
                      </w:r>
                      <w:r>
                        <w:rPr>
                          <w:rFonts w:ascii="Arial" w:hAnsi="Arial" w:cs="Arial"/>
                          <w:color w:val="000000"/>
                          <w:sz w:val="13"/>
                          <w:szCs w:val="13"/>
                        </w:rPr>
                        <w:br/>
                        <w:t>59063 Hamm</w:t>
                      </w:r>
                    </w:p>
                    <w:p w14:paraId="6A4C3734" w14:textId="77777777" w:rsidR="001C7FD2" w:rsidRPr="00C748AD" w:rsidRDefault="001C7FD2" w:rsidP="001C7FD2">
                      <w:pPr>
                        <w:widowControl w:val="0"/>
                        <w:tabs>
                          <w:tab w:val="left" w:pos="320"/>
                        </w:tabs>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Web</w:t>
                      </w:r>
                      <w:r>
                        <w:rPr>
                          <w:rFonts w:ascii="Arial" w:hAnsi="Arial" w:cs="Arial"/>
                          <w:color w:val="000000"/>
                          <w:sz w:val="13"/>
                          <w:szCs w:val="13"/>
                        </w:rPr>
                        <w:br/>
                        <w:t>hshl.de</w:t>
                      </w:r>
                    </w:p>
                    <w:p w14:paraId="08EEAFFE" w14:textId="77777777" w:rsidR="001C7FD2" w:rsidRPr="00C748AD" w:rsidRDefault="001C7FD2" w:rsidP="001C7FD2">
                      <w:pPr>
                        <w:spacing w:after="85" w:line="172" w:lineRule="atLeast"/>
                        <w:rPr>
                          <w:rFonts w:ascii="Arial" w:hAnsi="Arial" w:cs="Arial"/>
                          <w:sz w:val="13"/>
                          <w:szCs w:val="13"/>
                        </w:rPr>
                      </w:pPr>
                    </w:p>
                  </w:txbxContent>
                </v:textbox>
                <w10:wrap type="square" anchorx="page" anchory="page"/>
                <w10:anchorlock/>
              </v:shape>
            </w:pict>
          </mc:Fallback>
        </mc:AlternateContent>
      </w:r>
      <w:r>
        <w:rPr>
          <w:rFonts w:ascii="Source Sans Pro" w:hAnsi="Source Sans Pro" w:cs="Verdana"/>
          <w:noProof/>
          <w:color w:val="000000"/>
          <w:sz w:val="22"/>
          <w:szCs w:val="20"/>
        </w:rPr>
        <mc:AlternateContent>
          <mc:Choice Requires="wps">
            <w:drawing>
              <wp:anchor distT="0" distB="0" distL="114300" distR="114300" simplePos="0" relativeHeight="251665408" behindDoc="0" locked="1" layoutInCell="1" allowOverlap="1" wp14:anchorId="38285ADC" wp14:editId="50ECE54C">
                <wp:simplePos x="0" y="0"/>
                <wp:positionH relativeFrom="page">
                  <wp:posOffset>866775</wp:posOffset>
                </wp:positionH>
                <wp:positionV relativeFrom="margin">
                  <wp:posOffset>-783590</wp:posOffset>
                </wp:positionV>
                <wp:extent cx="2742565" cy="323215"/>
                <wp:effectExtent l="0" t="0" r="635" b="635"/>
                <wp:wrapSquare wrapText="bothSides"/>
                <wp:docPr id="6" name="Textfeld 6"/>
                <wp:cNvGraphicFramePr/>
                <a:graphic xmlns:a="http://schemas.openxmlformats.org/drawingml/2006/main">
                  <a:graphicData uri="http://schemas.microsoft.com/office/word/2010/wordprocessingShape">
                    <wps:wsp>
                      <wps:cNvSpPr txBox="1"/>
                      <wps:spPr>
                        <a:xfrm>
                          <a:off x="0" y="0"/>
                          <a:ext cx="2742565" cy="32321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6716E41" w14:textId="415E714A" w:rsidR="001C7FD2" w:rsidRDefault="00FA1312" w:rsidP="0031133C">
                            <w:pPr>
                              <w:tabs>
                                <w:tab w:val="left" w:pos="520"/>
                              </w:tabs>
                              <w:spacing w:after="85" w:line="172" w:lineRule="atLeast"/>
                              <w:rPr>
                                <w:rFonts w:ascii="Arial" w:hAnsi="Arial" w:cs="Arial"/>
                                <w:b/>
                                <w:bCs/>
                                <w:color w:val="000000"/>
                                <w:sz w:val="20"/>
                                <w:szCs w:val="20"/>
                              </w:rPr>
                            </w:pPr>
                            <w:r>
                              <w:rPr>
                                <w:rFonts w:ascii="Arial" w:hAnsi="Arial" w:cs="Arial"/>
                                <w:b/>
                                <w:bCs/>
                                <w:color w:val="000000"/>
                                <w:sz w:val="20"/>
                                <w:szCs w:val="20"/>
                              </w:rPr>
                              <w:t>Presseinformation</w:t>
                            </w:r>
                          </w:p>
                          <w:p w14:paraId="651ACED3" w14:textId="581A2F51" w:rsidR="00FA1312" w:rsidRPr="005570EC" w:rsidRDefault="009C0F61" w:rsidP="0031133C">
                            <w:pPr>
                              <w:tabs>
                                <w:tab w:val="left" w:pos="520"/>
                              </w:tabs>
                              <w:spacing w:after="85" w:line="172" w:lineRule="atLeast"/>
                              <w:rPr>
                                <w:rFonts w:ascii="Arial" w:hAnsi="Arial" w:cs="Arial"/>
                                <w:bCs/>
                                <w:color w:val="000000"/>
                                <w:sz w:val="13"/>
                                <w:szCs w:val="13"/>
                              </w:rPr>
                            </w:pPr>
                            <w:r>
                              <w:rPr>
                                <w:rFonts w:ascii="Arial" w:hAnsi="Arial" w:cs="Arial"/>
                                <w:bCs/>
                                <w:color w:val="000000"/>
                                <w:sz w:val="13"/>
                                <w:szCs w:val="13"/>
                              </w:rPr>
                              <w:t xml:space="preserve">Hamm/Lippstadt, </w:t>
                            </w:r>
                            <w:r w:rsidR="00F76DC7">
                              <w:rPr>
                                <w:rFonts w:ascii="Arial" w:hAnsi="Arial" w:cs="Arial"/>
                                <w:bCs/>
                                <w:color w:val="000000"/>
                                <w:sz w:val="13"/>
                                <w:szCs w:val="13"/>
                              </w:rPr>
                              <w:t>30</w:t>
                            </w:r>
                            <w:r>
                              <w:rPr>
                                <w:rFonts w:ascii="Arial" w:hAnsi="Arial" w:cs="Arial"/>
                                <w:bCs/>
                                <w:color w:val="000000"/>
                                <w:sz w:val="13"/>
                                <w:szCs w:val="13"/>
                              </w:rPr>
                              <w:t>. September 2026</w:t>
                            </w:r>
                          </w:p>
                          <w:p w14:paraId="5E421E39" w14:textId="375EAD59" w:rsidR="00393555" w:rsidRPr="00393555" w:rsidRDefault="00393555" w:rsidP="0031133C">
                            <w:pPr>
                              <w:tabs>
                                <w:tab w:val="left" w:pos="520"/>
                              </w:tabs>
                              <w:spacing w:after="85" w:line="172" w:lineRule="atLeast"/>
                              <w:rPr>
                                <w:sz w:val="13"/>
                                <w:szCs w:val="13"/>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285ADC" id="Textfeld 6" o:spid="_x0000_s1027" type="#_x0000_t202" style="position:absolute;margin-left:68.25pt;margin-top:-61.7pt;width:215.95pt;height:25.4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" filled="f" stroked="f">
                <v:textbox inset="0,0,0,0">
                  <w:txbxContent>
                    <w:p w14:paraId="26716E41" w14:textId="415E714A" w:rsidR="001C7FD2" w:rsidRDefault="00FA1312" w:rsidP="0031133C">
                      <w:pPr>
                        <w:tabs>
                          <w:tab w:val="left" w:pos="520"/>
                        </w:tabs>
                        <w:spacing w:after="85" w:line="172" w:lineRule="atLeast"/>
                        <w:rPr>
                          <w:rFonts w:ascii="Arial" w:hAnsi="Arial" w:cs="Arial"/>
                          <w:b/>
                          <w:bCs/>
                          <w:color w:val="000000"/>
                          <w:sz w:val="20"/>
                          <w:szCs w:val="20"/>
                        </w:rPr>
                      </w:pPr>
                      <w:r>
                        <w:rPr>
                          <w:rFonts w:ascii="Arial" w:hAnsi="Arial" w:cs="Arial"/>
                          <w:b/>
                          <w:bCs/>
                          <w:color w:val="000000"/>
                          <w:sz w:val="20"/>
                          <w:szCs w:val="20"/>
                        </w:rPr>
                        <w:t>Presseinformation</w:t>
                      </w:r>
                    </w:p>
                    <w:p w14:paraId="651ACED3" w14:textId="581A2F51" w:rsidR="00FA1312" w:rsidRPr="005570EC" w:rsidRDefault="009C0F61" w:rsidP="0031133C">
                      <w:pPr>
                        <w:tabs>
                          <w:tab w:val="left" w:pos="520"/>
                        </w:tabs>
                        <w:spacing w:after="85" w:line="172" w:lineRule="atLeast"/>
                        <w:rPr>
                          <w:rFonts w:ascii="Arial" w:hAnsi="Arial" w:cs="Arial"/>
                          <w:bCs/>
                          <w:color w:val="000000"/>
                          <w:sz w:val="13"/>
                          <w:szCs w:val="13"/>
                        </w:rPr>
                      </w:pPr>
                      <w:r>
                        <w:rPr>
                          <w:rFonts w:ascii="Arial" w:hAnsi="Arial" w:cs="Arial"/>
                          <w:bCs/>
                          <w:color w:val="000000"/>
                          <w:sz w:val="13"/>
                          <w:szCs w:val="13"/>
                        </w:rPr>
                        <w:t xml:space="preserve">Hamm/Lippstadt, </w:t>
                      </w:r>
                      <w:r w:rsidR="00F76DC7">
                        <w:rPr>
                          <w:rFonts w:ascii="Arial" w:hAnsi="Arial" w:cs="Arial"/>
                          <w:bCs/>
                          <w:color w:val="000000"/>
                          <w:sz w:val="13"/>
                          <w:szCs w:val="13"/>
                        </w:rPr>
                        <w:t>30</w:t>
                      </w:r>
                      <w:r>
                        <w:rPr>
                          <w:rFonts w:ascii="Arial" w:hAnsi="Arial" w:cs="Arial"/>
                          <w:bCs/>
                          <w:color w:val="000000"/>
                          <w:sz w:val="13"/>
                          <w:szCs w:val="13"/>
                        </w:rPr>
                        <w:t>. September 2026</w:t>
                      </w:r>
                    </w:p>
                    <w:p w14:paraId="5E421E39" w14:textId="375EAD59" w:rsidR="00393555" w:rsidRPr="00393555" w:rsidRDefault="00393555" w:rsidP="0031133C">
                      <w:pPr>
                        <w:tabs>
                          <w:tab w:val="left" w:pos="520"/>
                        </w:tabs>
                        <w:spacing w:after="85" w:line="172" w:lineRule="atLeast"/>
                        <w:rPr>
                          <w:sz w:val="13"/>
                          <w:szCs w:val="13"/>
                        </w:rPr>
                      </w:pPr>
                    </w:p>
                  </w:txbxContent>
                </v:textbox>
                <w10:wrap type="square" anchorx="page" anchory="margin"/>
                <w10:anchorlock/>
              </v:shape>
            </w:pict>
          </mc:Fallback>
        </mc:AlternateContent>
      </w:r>
      <w:r>
        <w:rPr>
          <w:rFonts w:ascii="Source Sans Pro" w:hAnsi="Source Sans Pro" w:cs="Verdana"/>
          <w:noProof/>
          <w:color w:val="000000"/>
          <w:sz w:val="22"/>
          <w:szCs w:val="20"/>
        </w:rPr>
        <mc:AlternateContent>
          <mc:Choice Requires="wps">
            <w:drawing>
              <wp:anchor distT="0" distB="0" distL="114300" distR="114300" simplePos="0" relativeHeight="251649024" behindDoc="0" locked="1" layoutInCell="1" allowOverlap="1" wp14:anchorId="4DD09A36" wp14:editId="56B8F6F0">
                <wp:simplePos x="0" y="0"/>
                <wp:positionH relativeFrom="page">
                  <wp:posOffset>5724525</wp:posOffset>
                </wp:positionH>
                <wp:positionV relativeFrom="margin">
                  <wp:posOffset>0</wp:posOffset>
                </wp:positionV>
                <wp:extent cx="1404000" cy="3600000"/>
                <wp:effectExtent l="0" t="0" r="18415" b="6985"/>
                <wp:wrapSquare wrapText="bothSides"/>
                <wp:docPr id="2" name="Textfeld 2"/>
                <wp:cNvGraphicFramePr/>
                <a:graphic xmlns:a="http://schemas.openxmlformats.org/drawingml/2006/main">
                  <a:graphicData uri="http://schemas.microsoft.com/office/word/2010/wordprocessingShape">
                    <wps:wsp>
                      <wps:cNvSpPr txBox="1"/>
                      <wps:spPr>
                        <a:xfrm>
                          <a:off x="0" y="0"/>
                          <a:ext cx="1404000" cy="36000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A5BDFD3" w14:textId="2E611F08" w:rsidR="001C7FD2" w:rsidRPr="00C748AD" w:rsidRDefault="0031133C"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Prof. Dr.-Ing. Kira Kastell</w:t>
                            </w:r>
                            <w:r>
                              <w:rPr>
                                <w:rFonts w:ascii="Arial" w:hAnsi="Arial" w:cs="Arial"/>
                                <w:color w:val="000000"/>
                                <w:sz w:val="13"/>
                                <w:szCs w:val="13"/>
                              </w:rPr>
                              <w:br/>
                            </w:r>
                            <w:r>
                              <w:rPr>
                                <w:rFonts w:ascii="Arial" w:hAnsi="Arial" w:cs="Arial"/>
                                <w:i/>
                                <w:iCs/>
                                <w:color w:val="000000"/>
                                <w:sz w:val="13"/>
                                <w:szCs w:val="13"/>
                              </w:rPr>
                              <w:t>Präsidentin</w:t>
                            </w:r>
                          </w:p>
                          <w:p w14:paraId="36A4CB29"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6B12AE25" w14:textId="284505A8" w:rsidR="001C7FD2" w:rsidRPr="00C748AD"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Johanna Bömken</w:t>
                            </w:r>
                            <w:r>
                              <w:rPr>
                                <w:rFonts w:ascii="Arial" w:hAnsi="Arial" w:cs="Arial"/>
                                <w:color w:val="000000"/>
                                <w:sz w:val="13"/>
                                <w:szCs w:val="13"/>
                              </w:rPr>
                              <w:br/>
                            </w:r>
                            <w:r>
                              <w:rPr>
                                <w:rFonts w:ascii="Arial" w:hAnsi="Arial" w:cs="Arial"/>
                                <w:i/>
                                <w:iCs/>
                                <w:color w:val="000000"/>
                                <w:sz w:val="13"/>
                                <w:szCs w:val="13"/>
                              </w:rPr>
                              <w:t>Leiterin Kommunikation und Marketing</w:t>
                            </w:r>
                          </w:p>
                          <w:p w14:paraId="46AFC1DE" w14:textId="5C19CE6E" w:rsidR="001C7FD2" w:rsidRPr="00920164" w:rsidRDefault="0031133C" w:rsidP="001C7FD2">
                            <w:pPr>
                              <w:widowControl w:val="0"/>
                              <w:tabs>
                                <w:tab w:val="left" w:pos="380"/>
                              </w:tabs>
                              <w:autoSpaceDE w:val="0"/>
                              <w:autoSpaceDN w:val="0"/>
                              <w:adjustRightInd w:val="0"/>
                              <w:spacing w:after="85" w:line="172" w:lineRule="atLeast"/>
                              <w:textAlignment w:val="center"/>
                              <w:rPr>
                                <w:rFonts w:ascii="Arial" w:hAnsi="Arial" w:cs="Arial"/>
                                <w:color w:val="000000"/>
                                <w:sz w:val="13"/>
                                <w:szCs w:val="13"/>
                              </w:rPr>
                            </w:pPr>
                            <w:r>
                              <w:rPr>
                                <w:rFonts w:ascii="Arial" w:hAnsi="Arial" w:cs="Arial"/>
                                <w:color w:val="000000"/>
                                <w:sz w:val="13"/>
                                <w:szCs w:val="13"/>
                              </w:rPr>
                              <w:t>Fon</w:t>
                            </w:r>
                            <w:r>
                              <w:rPr>
                                <w:rFonts w:ascii="Arial" w:hAnsi="Arial" w:cs="Arial"/>
                                <w:color w:val="000000"/>
                                <w:sz w:val="13"/>
                                <w:szCs w:val="13"/>
                              </w:rPr>
                              <w:tab/>
                              <w:t>+49 2381 8789 - 105</w:t>
                            </w:r>
                          </w:p>
                          <w:p w14:paraId="5FAD4860" w14:textId="02C147D8" w:rsidR="001C7FD2" w:rsidRPr="00920164"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color w:val="000000"/>
                                <w:sz w:val="13"/>
                                <w:szCs w:val="13"/>
                              </w:rPr>
                              <w:t>johanna.boemken@hshl.de</w:t>
                            </w:r>
                          </w:p>
                          <w:p w14:paraId="2EEB9581" w14:textId="77777777" w:rsidR="001C7FD2" w:rsidRPr="00920164"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15BE65D7" w14:textId="69CCC173" w:rsidR="001C7FD2" w:rsidRPr="00920164" w:rsidRDefault="00F76DC7" w:rsidP="001C7FD2">
                            <w:pPr>
                              <w:spacing w:after="85" w:line="172" w:lineRule="atLeast"/>
                              <w:rPr>
                                <w:rFonts w:ascii="Arial" w:hAnsi="Arial" w:cs="Arial"/>
                                <w:b/>
                                <w:sz w:val="13"/>
                                <w:szCs w:val="13"/>
                              </w:rPr>
                            </w:pPr>
                            <w:r>
                              <w:rPr>
                                <w:rFonts w:ascii="Arial" w:hAnsi="Arial" w:cs="Arial"/>
                                <w:b/>
                                <w:bCs/>
                                <w:color w:val="000000"/>
                                <w:sz w:val="13"/>
                                <w:szCs w:val="13"/>
                              </w:rPr>
                              <w:t>Lippstadt</w:t>
                            </w:r>
                            <w:r w:rsidR="009C0F61">
                              <w:rPr>
                                <w:rFonts w:ascii="Arial" w:hAnsi="Arial" w:cs="Arial"/>
                                <w:b/>
                                <w:bCs/>
                                <w:color w:val="000000"/>
                                <w:sz w:val="13"/>
                                <w:szCs w:val="13"/>
                              </w:rPr>
                              <w:t xml:space="preserve">, </w:t>
                            </w:r>
                            <w:r>
                              <w:rPr>
                                <w:rFonts w:ascii="Arial" w:hAnsi="Arial" w:cs="Arial"/>
                                <w:b/>
                                <w:bCs/>
                                <w:color w:val="000000"/>
                                <w:sz w:val="13"/>
                                <w:szCs w:val="13"/>
                              </w:rPr>
                              <w:t>30</w:t>
                            </w:r>
                            <w:r w:rsidR="009C0F61">
                              <w:rPr>
                                <w:rFonts w:ascii="Arial" w:hAnsi="Arial" w:cs="Arial"/>
                                <w:b/>
                                <w:bCs/>
                                <w:color w:val="000000"/>
                                <w:sz w:val="13"/>
                                <w:szCs w:val="13"/>
                              </w:rPr>
                              <w:t>.09.2026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09A36" id="Textfeld 2" o:spid="_x0000_s1028" type="#_x0000_t202" style="position:absolute;margin-left:450.75pt;margin-top:0;width:110.55pt;height:283.4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" filled="f" stroked="f">
                <v:textbox inset="0,0,0,0">
                  <w:txbxContent>
                    <w:p w14:paraId="4A5BDFD3" w14:textId="2E611F08" w:rsidR="001C7FD2" w:rsidRPr="00C748AD" w:rsidRDefault="0031133C"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Prof. Dr.-Ing. Kira Kastell</w:t>
                      </w:r>
                      <w:r>
                        <w:rPr>
                          <w:rFonts w:ascii="Arial" w:hAnsi="Arial" w:cs="Arial"/>
                          <w:color w:val="000000"/>
                          <w:sz w:val="13"/>
                          <w:szCs w:val="13"/>
                        </w:rPr>
                        <w:br/>
                      </w:r>
                      <w:r>
                        <w:rPr>
                          <w:rFonts w:ascii="Arial" w:hAnsi="Arial" w:cs="Arial"/>
                          <w:i/>
                          <w:iCs/>
                          <w:color w:val="000000"/>
                          <w:sz w:val="13"/>
                          <w:szCs w:val="13"/>
                        </w:rPr>
                        <w:t>Präsidentin</w:t>
                      </w:r>
                    </w:p>
                    <w:p w14:paraId="36A4CB29"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6B12AE25" w14:textId="284505A8" w:rsidR="001C7FD2" w:rsidRPr="00C748AD"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Johanna Bömken</w:t>
                      </w:r>
                      <w:r>
                        <w:rPr>
                          <w:rFonts w:ascii="Arial" w:hAnsi="Arial" w:cs="Arial"/>
                          <w:color w:val="000000"/>
                          <w:sz w:val="13"/>
                          <w:szCs w:val="13"/>
                        </w:rPr>
                        <w:br/>
                      </w:r>
                      <w:r>
                        <w:rPr>
                          <w:rFonts w:ascii="Arial" w:hAnsi="Arial" w:cs="Arial"/>
                          <w:i/>
                          <w:iCs/>
                          <w:color w:val="000000"/>
                          <w:sz w:val="13"/>
                          <w:szCs w:val="13"/>
                        </w:rPr>
                        <w:t>Leiterin Kommunikation und Marketing</w:t>
                      </w:r>
                    </w:p>
                    <w:p w14:paraId="46AFC1DE" w14:textId="5C19CE6E" w:rsidR="001C7FD2" w:rsidRPr="00920164" w:rsidRDefault="0031133C" w:rsidP="001C7FD2">
                      <w:pPr>
                        <w:widowControl w:val="0"/>
                        <w:tabs>
                          <w:tab w:val="left" w:pos="380"/>
                        </w:tabs>
                        <w:autoSpaceDE w:val="0"/>
                        <w:autoSpaceDN w:val="0"/>
                        <w:adjustRightInd w:val="0"/>
                        <w:spacing w:after="85" w:line="172" w:lineRule="atLeast"/>
                        <w:textAlignment w:val="center"/>
                        <w:rPr>
                          <w:rFonts w:ascii="Arial" w:hAnsi="Arial" w:cs="Arial"/>
                          <w:color w:val="000000"/>
                          <w:sz w:val="13"/>
                          <w:szCs w:val="13"/>
                        </w:rPr>
                      </w:pPr>
                      <w:r>
                        <w:rPr>
                          <w:rFonts w:ascii="Arial" w:hAnsi="Arial" w:cs="Arial"/>
                          <w:color w:val="000000"/>
                          <w:sz w:val="13"/>
                          <w:szCs w:val="13"/>
                        </w:rPr>
                        <w:t>Fon</w:t>
                      </w:r>
                      <w:r>
                        <w:rPr>
                          <w:rFonts w:ascii="Arial" w:hAnsi="Arial" w:cs="Arial"/>
                          <w:color w:val="000000"/>
                          <w:sz w:val="13"/>
                          <w:szCs w:val="13"/>
                        </w:rPr>
                        <w:tab/>
                        <w:t>+49 2381 8789 - 105</w:t>
                      </w:r>
                    </w:p>
                    <w:p w14:paraId="5FAD4860" w14:textId="02C147D8" w:rsidR="001C7FD2" w:rsidRPr="00920164"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color w:val="000000"/>
                          <w:sz w:val="13"/>
                          <w:szCs w:val="13"/>
                        </w:rPr>
                        <w:t>johanna.boemken@hshl.de</w:t>
                      </w:r>
                    </w:p>
                    <w:p w14:paraId="2EEB9581" w14:textId="77777777" w:rsidR="001C7FD2" w:rsidRPr="00920164"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15BE65D7" w14:textId="69CCC173" w:rsidR="001C7FD2" w:rsidRPr="00920164" w:rsidRDefault="00F76DC7" w:rsidP="001C7FD2">
                      <w:pPr>
                        <w:spacing w:after="85" w:line="172" w:lineRule="atLeast"/>
                        <w:rPr>
                          <w:rFonts w:ascii="Arial" w:hAnsi="Arial" w:cs="Arial"/>
                          <w:b/>
                          <w:sz w:val="13"/>
                          <w:szCs w:val="13"/>
                        </w:rPr>
                      </w:pPr>
                      <w:r>
                        <w:rPr>
                          <w:rFonts w:ascii="Arial" w:hAnsi="Arial" w:cs="Arial"/>
                          <w:b/>
                          <w:bCs/>
                          <w:color w:val="000000"/>
                          <w:sz w:val="13"/>
                          <w:szCs w:val="13"/>
                        </w:rPr>
                        <w:t>Lippstadt</w:t>
                      </w:r>
                      <w:r w:rsidR="009C0F61">
                        <w:rPr>
                          <w:rFonts w:ascii="Arial" w:hAnsi="Arial" w:cs="Arial"/>
                          <w:b/>
                          <w:bCs/>
                          <w:color w:val="000000"/>
                          <w:sz w:val="13"/>
                          <w:szCs w:val="13"/>
                        </w:rPr>
                        <w:t xml:space="preserve">, </w:t>
                      </w:r>
                      <w:r>
                        <w:rPr>
                          <w:rFonts w:ascii="Arial" w:hAnsi="Arial" w:cs="Arial"/>
                          <w:b/>
                          <w:bCs/>
                          <w:color w:val="000000"/>
                          <w:sz w:val="13"/>
                          <w:szCs w:val="13"/>
                        </w:rPr>
                        <w:t>30</w:t>
                      </w:r>
                      <w:r w:rsidR="009C0F61">
                        <w:rPr>
                          <w:rFonts w:ascii="Arial" w:hAnsi="Arial" w:cs="Arial"/>
                          <w:b/>
                          <w:bCs/>
                          <w:color w:val="000000"/>
                          <w:sz w:val="13"/>
                          <w:szCs w:val="13"/>
                        </w:rPr>
                        <w:t>.09.2026</w:t>
                      </w:r>
                    </w:p>
                  </w:txbxContent>
                </v:textbox>
                <w10:wrap type="square" anchorx="page" anchory="margin"/>
                <w10:anchorlock/>
              </v:shape>
            </w:pict>
          </mc:Fallback>
        </mc:AlternateContent>
      </w:r>
      <w:r>
        <w:rPr>
          <w:rFonts w:ascii="Arial" w:hAnsi="Arial" w:cs="Arial"/>
          <w:b/>
          <w:color w:val="000000"/>
          <w:sz w:val="20"/>
          <w:szCs w:val="19"/>
        </w:rPr>
        <w:t>Internationales Projekt INFUSE startet: Kick-off-Woche mit Partnerhochschulen aus vier Kontinenten am Campus Lippstadt</w:t>
      </w:r>
    </w:p>
    <w:p w14:paraId="0A000000" w14:textId="2043393E" w:rsidR="00D90EA4" w:rsidRDefault="001D0DC4" w:rsidP="00986B1C">
      <w:pPr>
        <w:widowControl w:val="0"/>
        <w:autoSpaceDE w:val="0"/>
        <w:autoSpaceDN w:val="0"/>
        <w:adjustRightInd w:val="0"/>
        <w:spacing w:after="160" w:line="270" w:lineRule="exact"/>
        <w:jc w:val="both"/>
        <w:rPr>
          <w:rFonts w:ascii="Arial" w:hAnsi="Arial" w:cs="Arial"/>
          <w:color w:val="000000"/>
          <w:sz w:val="20"/>
          <w:szCs w:val="19"/>
        </w:rPr>
      </w:pPr>
      <w:r>
        <w:rPr>
          <w:rFonts w:ascii="Arial" w:hAnsi="Arial" w:cs="Arial"/>
          <w:color w:val="000000"/>
          <w:sz w:val="20"/>
          <w:szCs w:val="19"/>
        </w:rPr>
        <w:t xml:space="preserve">Vom 29. September bis 1. Oktober 2026 kommen Vertreter*innen von fünf Hochschulen aus Deutschland, Japan, Thailand, Indien und Jordanien am Campus Lippstadt der Hochschule Hamm-Lippstadt (HSHL) zusammen: Der Startschuss für das internationale Forschungsprojekt INFUSE fällt. Rund 40 Teilnehmende arbeiten </w:t>
      </w:r>
      <w:r w:rsidR="00F76DC7">
        <w:rPr>
          <w:rFonts w:ascii="Arial" w:hAnsi="Arial" w:cs="Arial"/>
          <w:color w:val="000000"/>
          <w:sz w:val="20"/>
          <w:szCs w:val="19"/>
        </w:rPr>
        <w:t xml:space="preserve">beim </w:t>
      </w:r>
      <w:r>
        <w:rPr>
          <w:rFonts w:ascii="Arial" w:hAnsi="Arial" w:cs="Arial"/>
          <w:color w:val="000000"/>
          <w:sz w:val="20"/>
          <w:szCs w:val="19"/>
        </w:rPr>
        <w:t>dreitägigen Kick-of</w:t>
      </w:r>
      <w:r w:rsidR="00F76DC7">
        <w:rPr>
          <w:rFonts w:ascii="Arial" w:hAnsi="Arial" w:cs="Arial"/>
          <w:color w:val="000000"/>
          <w:sz w:val="20"/>
          <w:szCs w:val="19"/>
        </w:rPr>
        <w:t xml:space="preserve">f </w:t>
      </w:r>
      <w:r>
        <w:rPr>
          <w:rFonts w:ascii="Arial" w:hAnsi="Arial" w:cs="Arial"/>
          <w:color w:val="000000"/>
          <w:sz w:val="20"/>
          <w:szCs w:val="19"/>
        </w:rPr>
        <w:t>gemeinsam an digitalen und hybriden Lernformaten, die Studierenden weltweit den Erwerb internationaler Future Skills ermöglichen sollen – unabhängig davon, ob sie ins Ausland reisen können. Gefördert wird das Vorhaben vom Deutschen Akademischen Austauschdienst (DAAD) im Programm HAW.International. Organisiert wird der Kick-off von Sara Massimo und Prof. Dr. Judith Maja Pütter von der HSHL.</w:t>
      </w:r>
    </w:p>
    <w:p w14:paraId="0A000001" w14:textId="0B000001" w:rsidR="00D90EA4" w:rsidRDefault="001D0DC4" w:rsidP="00986B1C">
      <w:pPr>
        <w:widowControl w:val="0"/>
        <w:autoSpaceDE w:val="0"/>
        <w:autoSpaceDN w:val="0"/>
        <w:adjustRightInd w:val="0"/>
        <w:spacing w:after="160" w:line="270" w:lineRule="exact"/>
        <w:jc w:val="both"/>
        <w:rPr>
          <w:rFonts w:ascii="Arial" w:hAnsi="Arial" w:cs="Arial"/>
          <w:color w:val="000000"/>
          <w:sz w:val="20"/>
          <w:szCs w:val="19"/>
        </w:rPr>
      </w:pPr>
      <w:r>
        <w:rPr>
          <w:rFonts w:ascii="Arial" w:hAnsi="Arial" w:cs="Arial"/>
          <w:color w:val="000000"/>
          <w:sz w:val="20"/>
          <w:szCs w:val="19"/>
        </w:rPr>
        <w:t>Ob Auslandssemester, Praktikum oder internationales Austauschprogramm: Klassische Wege, im Studium interkulturelle Kompetenzen und globale Perspektiven zu erwerben, stehen längst nicht allen Studierenden offen – sei es aus finanziellen, familiären oder gesundheitlichen Gründen. Genau hier setzt INFUSE an. Das Projekt entwickelt digitale und hybride Lernformate, mit denen Studierende unabhängig von ihrer Mobilität Kompetenzen wie kritisches Denken, digitale Zusammenarbeit, kreative Problemlösung und interkulturelle Kommunikation erwerben können. Dazu zählen unter anderem COIL-Formate (Collaborative Online International Learning), bei denen Studierende verschiedener Länder virtuell in Projekten zusammenarbeiten, sowie modulare Micro-Credentials für flexibles, lebenslanges Lernen.</w:t>
      </w:r>
    </w:p>
    <w:p w14:paraId="0F01D209" w14:textId="40C291A7" w:rsidR="000443DA" w:rsidRPr="000443DA" w:rsidRDefault="000443DA" w:rsidP="00986B1C">
      <w:pPr>
        <w:widowControl w:val="0"/>
        <w:autoSpaceDE w:val="0"/>
        <w:autoSpaceDN w:val="0"/>
        <w:adjustRightInd w:val="0"/>
        <w:spacing w:after="160" w:line="270" w:lineRule="exact"/>
        <w:jc w:val="both"/>
        <w:rPr>
          <w:rFonts w:ascii="Arial" w:hAnsi="Arial" w:cs="Arial"/>
          <w:b/>
          <w:bCs/>
          <w:color w:val="000000"/>
          <w:sz w:val="20"/>
          <w:szCs w:val="19"/>
        </w:rPr>
      </w:pPr>
      <w:r w:rsidRPr="000443DA">
        <w:rPr>
          <w:rFonts w:ascii="Arial" w:hAnsi="Arial" w:cs="Arial"/>
          <w:b/>
          <w:bCs/>
          <w:color w:val="000000"/>
          <w:sz w:val="20"/>
          <w:szCs w:val="19"/>
        </w:rPr>
        <w:t>Partnerhochschulen aus Thailand, Japan, Jordanien und Indien</w:t>
      </w:r>
    </w:p>
    <w:p w14:paraId="0A000002" w14:textId="0B000002" w:rsidR="00D90EA4" w:rsidRDefault="001D0DC4" w:rsidP="00986B1C">
      <w:pPr>
        <w:widowControl w:val="0"/>
        <w:autoSpaceDE w:val="0"/>
        <w:autoSpaceDN w:val="0"/>
        <w:adjustRightInd w:val="0"/>
        <w:spacing w:after="160" w:line="270" w:lineRule="exact"/>
        <w:jc w:val="both"/>
        <w:rPr>
          <w:rFonts w:ascii="Arial" w:hAnsi="Arial" w:cs="Arial"/>
          <w:color w:val="000000"/>
          <w:sz w:val="20"/>
          <w:szCs w:val="19"/>
        </w:rPr>
      </w:pPr>
      <w:r>
        <w:rPr>
          <w:rFonts w:ascii="Arial" w:hAnsi="Arial" w:cs="Arial"/>
          <w:color w:val="000000"/>
          <w:sz w:val="20"/>
          <w:szCs w:val="19"/>
        </w:rPr>
        <w:t>An INFUSE beteiligt sind neben der HSHL, die mit einem rund zehnköpfigen Projektteam sowie Unterstützung durch das International Office, vier studentische Hilfskräfte und rund zehn ausgewählte Studierende vertreten ist, vier internationale Partnerhochschulen: die Saitama University (Japan), die Suranaree University of Technology (Thailand), das Kalinga Institute of Industrial Technology (Indien) und die German Jordanian University (Jordanien). Unterstützt wird das Projekt zudem von der Stadt Hamm und der Wirtschaftsförderung Lippstadt.</w:t>
      </w:r>
    </w:p>
    <w:p w14:paraId="0A000003" w14:textId="5B8FFF62" w:rsidR="00D90EA4" w:rsidRDefault="001D0DC4" w:rsidP="00986B1C">
      <w:pPr>
        <w:widowControl w:val="0"/>
        <w:autoSpaceDE w:val="0"/>
        <w:autoSpaceDN w:val="0"/>
        <w:adjustRightInd w:val="0"/>
        <w:spacing w:after="160" w:line="270" w:lineRule="exact"/>
        <w:jc w:val="both"/>
        <w:rPr>
          <w:rFonts w:ascii="Arial" w:hAnsi="Arial" w:cs="Arial"/>
          <w:color w:val="000000"/>
          <w:sz w:val="20"/>
          <w:szCs w:val="19"/>
        </w:rPr>
      </w:pPr>
      <w:r>
        <w:rPr>
          <w:rFonts w:ascii="Arial" w:hAnsi="Arial" w:cs="Arial"/>
          <w:color w:val="000000"/>
          <w:sz w:val="20"/>
          <w:szCs w:val="19"/>
        </w:rPr>
        <w:t>Die Kick-off-</w:t>
      </w:r>
      <w:r w:rsidR="000443DA">
        <w:rPr>
          <w:rFonts w:ascii="Arial" w:hAnsi="Arial" w:cs="Arial"/>
          <w:color w:val="000000"/>
          <w:sz w:val="20"/>
          <w:szCs w:val="19"/>
        </w:rPr>
        <w:t>Tage</w:t>
      </w:r>
      <w:r>
        <w:rPr>
          <w:rFonts w:ascii="Arial" w:hAnsi="Arial" w:cs="Arial"/>
          <w:color w:val="000000"/>
          <w:sz w:val="20"/>
          <w:szCs w:val="19"/>
        </w:rPr>
        <w:t xml:space="preserve"> selbst </w:t>
      </w:r>
      <w:r w:rsidR="000443DA">
        <w:rPr>
          <w:rFonts w:ascii="Arial" w:hAnsi="Arial" w:cs="Arial"/>
          <w:color w:val="000000"/>
          <w:sz w:val="20"/>
          <w:szCs w:val="19"/>
        </w:rPr>
        <w:t>sind</w:t>
      </w:r>
      <w:r>
        <w:rPr>
          <w:rFonts w:ascii="Arial" w:hAnsi="Arial" w:cs="Arial"/>
          <w:color w:val="000000"/>
          <w:sz w:val="20"/>
          <w:szCs w:val="19"/>
        </w:rPr>
        <w:t xml:space="preserve"> als intensives Arbeitsprogramm angelegt: Nach der offiziellen Eröffnung am Dienstag, 29. September 2026, lernen sich die Partner*innen in Workshops zu Future Skills kennen, bevor am Abend eine Stadtführung und ein gemeinsames Abendessen folgen. Der Mittwoch, 30. September 2026, ist der inhaltlichen Arbeit gewidmet: Die Teilnehmenden stellen erste COIL-Konzepte vor, besuchen das VFX-Lab der HSHL und entwickeln in einer Kreativphase im Flow Room in Dedinghausen erste Formate weiter. Zum Abschluss steht am Donnerstag, 1. Oktober 2026, eine Exkursion nach Hamm auf dem Programm, bevor die Ergebnisse der drei Tage zusammengeführt und Zuständigkeiten, Meilensteine sowie nächste Schritte vereinbart werden.</w:t>
      </w:r>
    </w:p>
    <w:p w14:paraId="0A000004" w14:textId="3626ABF1" w:rsidR="00D90EA4" w:rsidRPr="00AB56D9" w:rsidRDefault="001D0DC4" w:rsidP="00986B1C">
      <w:pPr>
        <w:widowControl w:val="0"/>
        <w:autoSpaceDE w:val="0"/>
        <w:autoSpaceDN w:val="0"/>
        <w:adjustRightInd w:val="0"/>
        <w:spacing w:after="160" w:line="270" w:lineRule="exact"/>
        <w:jc w:val="both"/>
        <w:rPr>
          <w:rFonts w:ascii="Arial" w:hAnsi="Arial" w:cs="Arial"/>
          <w:color w:val="000000"/>
          <w:sz w:val="20"/>
          <w:szCs w:val="19"/>
        </w:rPr>
      </w:pPr>
      <w:r w:rsidRPr="00AB56D9">
        <w:rPr>
          <w:rFonts w:ascii="Arial" w:hAnsi="Arial" w:cs="Arial"/>
          <w:color w:val="000000"/>
          <w:sz w:val="20"/>
          <w:szCs w:val="19"/>
        </w:rPr>
        <w:t>„</w:t>
      </w:r>
      <w:r w:rsidR="00AB56D9" w:rsidRPr="00AB56D9">
        <w:rPr>
          <w:rFonts w:ascii="Arial" w:hAnsi="Arial" w:cs="Arial"/>
          <w:color w:val="000000"/>
          <w:sz w:val="20"/>
          <w:szCs w:val="19"/>
        </w:rPr>
        <w:t xml:space="preserve">Für eine regional verankerte Hochschule ist es wichtig, starke internationale Netzwerke aufzubauen und den Blick bewusst nach außen zu richten. INFUSE bietet uns die Chance, gemeinsam mit starken Partnern neue Lehrformate zu erproben, Future Skills gezielt in die Lehre zu integrieren und dabei auch </w:t>
      </w:r>
      <w:r w:rsidR="00AB56D9" w:rsidRPr="00AB56D9">
        <w:rPr>
          <w:rFonts w:ascii="Arial" w:hAnsi="Arial" w:cs="Arial"/>
          <w:color w:val="000000"/>
          <w:sz w:val="20"/>
          <w:szCs w:val="19"/>
        </w:rPr>
        <w:lastRenderedPageBreak/>
        <w:t xml:space="preserve">international eigene Akzente zu setzen. Die Kick-off-Tage </w:t>
      </w:r>
      <w:r w:rsidR="006F50FB">
        <w:rPr>
          <w:rFonts w:ascii="Arial" w:hAnsi="Arial" w:cs="Arial"/>
          <w:color w:val="000000"/>
          <w:sz w:val="20"/>
          <w:szCs w:val="19"/>
        </w:rPr>
        <w:t>sind</w:t>
      </w:r>
      <w:r w:rsidR="00AB56D9" w:rsidRPr="00AB56D9">
        <w:rPr>
          <w:rFonts w:ascii="Arial" w:hAnsi="Arial" w:cs="Arial"/>
          <w:color w:val="000000"/>
          <w:sz w:val="20"/>
          <w:szCs w:val="19"/>
        </w:rPr>
        <w:t xml:space="preserve"> dafür ein großartiger Auftakt: Der intensive Austausch, die unterschiedlichen Perspektiven und die vielen gemeinsamen Ideen </w:t>
      </w:r>
      <w:r w:rsidR="006F50FB">
        <w:rPr>
          <w:rFonts w:ascii="Arial" w:hAnsi="Arial" w:cs="Arial"/>
          <w:color w:val="000000"/>
          <w:sz w:val="20"/>
          <w:szCs w:val="19"/>
        </w:rPr>
        <w:t>zeigen</w:t>
      </w:r>
      <w:r w:rsidR="00AB56D9" w:rsidRPr="00AB56D9">
        <w:rPr>
          <w:rFonts w:ascii="Arial" w:hAnsi="Arial" w:cs="Arial"/>
          <w:color w:val="000000"/>
          <w:sz w:val="20"/>
          <w:szCs w:val="19"/>
        </w:rPr>
        <w:t xml:space="preserve">, wie viel Potenzial in dieser Zusammenarbeit steckt“, </w:t>
      </w:r>
      <w:r w:rsidRPr="00AB56D9">
        <w:rPr>
          <w:rFonts w:ascii="Arial" w:hAnsi="Arial" w:cs="Arial"/>
          <w:color w:val="000000"/>
          <w:sz w:val="20"/>
          <w:szCs w:val="19"/>
        </w:rPr>
        <w:t>sagt Prof. Dr. Judith Maja Pütter, Projektleiterin von INFUSE an der HSHL.</w:t>
      </w:r>
    </w:p>
    <w:p w14:paraId="0A000005" w14:textId="0B000005" w:rsidR="00D90EA4" w:rsidRDefault="001D0DC4" w:rsidP="00986B1C">
      <w:pPr>
        <w:widowControl w:val="0"/>
        <w:autoSpaceDE w:val="0"/>
        <w:autoSpaceDN w:val="0"/>
        <w:adjustRightInd w:val="0"/>
        <w:spacing w:after="160" w:line="270" w:lineRule="exact"/>
        <w:jc w:val="both"/>
        <w:rPr>
          <w:rFonts w:ascii="Arial" w:hAnsi="Arial" w:cs="Arial"/>
          <w:color w:val="000000"/>
          <w:sz w:val="20"/>
          <w:szCs w:val="19"/>
        </w:rPr>
      </w:pPr>
      <w:r>
        <w:rPr>
          <w:rFonts w:ascii="Arial" w:hAnsi="Arial" w:cs="Arial"/>
          <w:color w:val="000000"/>
          <w:sz w:val="20"/>
          <w:szCs w:val="19"/>
        </w:rPr>
        <w:t>Das Projekt läuft bis 2028 und wird vom DAAD im Rahmen des Programms HAW.International mit rund 540.000 Euro gefördert.</w:t>
      </w:r>
    </w:p>
    <w:p w14:paraId="170354DF" w14:textId="75DB9BE4" w:rsidR="001D0DC4" w:rsidRDefault="001D0DC4" w:rsidP="006236BF">
      <w:pPr>
        <w:widowControl w:val="0"/>
        <w:autoSpaceDE w:val="0"/>
        <w:autoSpaceDN w:val="0"/>
        <w:adjustRightInd w:val="0"/>
        <w:spacing w:after="160" w:line="270" w:lineRule="exact"/>
        <w:jc w:val="both"/>
        <w:rPr>
          <w:rFonts w:ascii="Arial" w:hAnsi="Arial" w:cs="Arial"/>
          <w:color w:val="000000"/>
          <w:sz w:val="20"/>
          <w:szCs w:val="19"/>
        </w:rPr>
      </w:pPr>
    </w:p>
    <w:p w14:paraId="04F87277" w14:textId="6A289AD7" w:rsidR="001D0DC4" w:rsidRPr="001D0DC4" w:rsidRDefault="001D0DC4" w:rsidP="006236BF">
      <w:pPr>
        <w:widowControl w:val="0"/>
        <w:autoSpaceDE w:val="0"/>
        <w:autoSpaceDN w:val="0"/>
        <w:adjustRightInd w:val="0"/>
        <w:spacing w:after="160" w:line="270" w:lineRule="exact"/>
        <w:jc w:val="both"/>
        <w:rPr>
          <w:rFonts w:ascii="Arial" w:hAnsi="Arial" w:cs="Arial"/>
          <w:color w:val="000000"/>
          <w:sz w:val="20"/>
          <w:szCs w:val="19"/>
          <w:u w:val="single"/>
        </w:rPr>
      </w:pPr>
      <w:r>
        <w:rPr>
          <w:rFonts w:ascii="Arial" w:hAnsi="Arial" w:cs="Arial"/>
          <w:color w:val="000000"/>
          <w:sz w:val="20"/>
          <w:szCs w:val="19"/>
          <w:u w:val="single"/>
        </w:rPr>
        <w:t>Weitere Informationen:</w:t>
      </w:r>
    </w:p>
    <w:p w14:paraId="7221E85B" w14:textId="63E42D15" w:rsidR="00F76DC7" w:rsidRDefault="006F50FB" w:rsidP="00F76DC7">
      <w:pPr>
        <w:widowControl w:val="0"/>
        <w:autoSpaceDE w:val="0"/>
        <w:autoSpaceDN w:val="0"/>
        <w:adjustRightInd w:val="0"/>
        <w:spacing w:after="160" w:line="270" w:lineRule="exact"/>
        <w:rPr>
          <w:rFonts w:ascii="Arial" w:hAnsi="Arial" w:cs="Arial"/>
          <w:color w:val="000000"/>
          <w:sz w:val="20"/>
          <w:szCs w:val="19"/>
        </w:rPr>
      </w:pPr>
      <w:hyperlink r:id="rId9" w:history="1">
        <w:r w:rsidR="00F76DC7" w:rsidRPr="0038783C">
          <w:rPr>
            <w:rStyle w:val="Hyperlink"/>
            <w:rFonts w:ascii="Arial" w:hAnsi="Arial" w:cs="Arial"/>
            <w:sz w:val="20"/>
            <w:szCs w:val="19"/>
          </w:rPr>
          <w:t>www.infuse-hshl.de</w:t>
        </w:r>
      </w:hyperlink>
    </w:p>
    <w:p w14:paraId="6CDE947C" w14:textId="4F8B7360" w:rsidR="00E13F6D" w:rsidRPr="00E13F6D" w:rsidRDefault="006F50FB" w:rsidP="00F76DC7">
      <w:pPr>
        <w:widowControl w:val="0"/>
        <w:autoSpaceDE w:val="0"/>
        <w:autoSpaceDN w:val="0"/>
        <w:adjustRightInd w:val="0"/>
        <w:spacing w:after="160" w:line="270" w:lineRule="exact"/>
        <w:rPr>
          <w:rFonts w:ascii="Arial" w:hAnsi="Arial" w:cs="Arial"/>
          <w:color w:val="000000"/>
          <w:sz w:val="20"/>
          <w:szCs w:val="19"/>
        </w:rPr>
      </w:pPr>
      <w:hyperlink r:id="rId10" w:history="1">
        <w:r w:rsidR="00F76DC7" w:rsidRPr="0038783C">
          <w:rPr>
            <w:rStyle w:val="Hyperlink"/>
            <w:rFonts w:ascii="Arial" w:hAnsi="Arial" w:cs="Arial"/>
            <w:sz w:val="20"/>
            <w:szCs w:val="19"/>
          </w:rPr>
          <w:t>www.hshl.de/infuse</w:t>
        </w:r>
      </w:hyperlink>
      <w:r w:rsidR="00F76DC7">
        <w:rPr>
          <w:rFonts w:ascii="Arial" w:hAnsi="Arial" w:cs="Arial"/>
          <w:color w:val="000000"/>
          <w:sz w:val="20"/>
          <w:szCs w:val="19"/>
        </w:rPr>
        <w:t xml:space="preserve"> </w:t>
      </w:r>
      <w:r w:rsidR="00E13F6D">
        <w:rPr>
          <w:rFonts w:ascii="Arial" w:hAnsi="Arial" w:cs="Arial"/>
          <w:color w:val="000000"/>
          <w:sz w:val="20"/>
          <w:szCs w:val="19"/>
        </w:rPr>
        <w:br/>
      </w:r>
    </w:p>
    <w:p w14:paraId="6257DFFB" w14:textId="21999F81" w:rsidR="00FA1312" w:rsidRPr="00FA1312" w:rsidRDefault="00FA1312" w:rsidP="00D7612F">
      <w:pPr>
        <w:widowControl w:val="0"/>
        <w:autoSpaceDE w:val="0"/>
        <w:autoSpaceDN w:val="0"/>
        <w:adjustRightInd w:val="0"/>
        <w:spacing w:after="160" w:line="270" w:lineRule="exact"/>
        <w:jc w:val="both"/>
        <w:rPr>
          <w:rFonts w:ascii="Arial" w:hAnsi="Arial" w:cs="Arial"/>
          <w:color w:val="000000"/>
          <w:sz w:val="20"/>
          <w:szCs w:val="19"/>
          <w:u w:val="single"/>
        </w:rPr>
      </w:pPr>
      <w:r>
        <w:rPr>
          <w:rFonts w:ascii="Arial" w:hAnsi="Arial" w:cs="Arial"/>
          <w:color w:val="000000"/>
          <w:sz w:val="20"/>
          <w:szCs w:val="19"/>
          <w:u w:val="single"/>
        </w:rPr>
        <w:t>Über die Hochschule Hamm-Lippstadt:</w:t>
      </w:r>
    </w:p>
    <w:p w14:paraId="2E6F569C" w14:textId="3C3BDD13" w:rsidR="00E62914" w:rsidRDefault="003E71C1" w:rsidP="0031752D">
      <w:pPr>
        <w:widowControl w:val="0"/>
        <w:autoSpaceDE w:val="0"/>
        <w:autoSpaceDN w:val="0"/>
        <w:adjustRightInd w:val="0"/>
        <w:spacing w:after="160" w:line="270" w:lineRule="exact"/>
        <w:jc w:val="both"/>
        <w:rPr>
          <w:rFonts w:ascii="Arial" w:hAnsi="Arial" w:cs="Arial"/>
          <w:color w:val="000000"/>
          <w:sz w:val="20"/>
          <w:szCs w:val="19"/>
        </w:rPr>
      </w:pPr>
      <w:r>
        <w:rPr>
          <w:rFonts w:ascii="Arial" w:hAnsi="Arial" w:cs="Arial"/>
          <w:color w:val="000000"/>
          <w:sz w:val="20"/>
          <w:szCs w:val="19"/>
        </w:rPr>
        <w:t>Die Hochschule Hamm-Lippstadt (HSHL) bietet innovative und interdisziplinäre Studiengänge aus den Bereichen Ingenieurwissenschaften, Naturwissenschaften, Informatik und Wirtschaft an. In 14 Bachelor- sowie zehn Masterstudiengängen qualifizieren sich an der HSHL derzeit 4500 Studierende praxisorientiert für den späteren Beruf. An den beiden Campus in Hamm und Lippstadt verfügt die Hochschule über modernste Gebäude und rund 15.000 Quadratmeter Laborfläche für zukunftsorientierte Lehre und Forschung. Für das rund 450-köpfige Team um Präsidentin Prof. Dr.-Ing. Kira Kastell und Kanzlerin Sandra Schlösser bilden besonders Toleranz, Chancengleichheit und Vielfalt die Grundlage für eine Arbeit, die nachhaltig zur gesellschaftlichen Entwicklung beiträgt.</w:t>
      </w:r>
    </w:p>
    <w:p w14:paraId="24A20F8F" w14:textId="67226AFD" w:rsidR="007D070D" w:rsidRPr="0031133C" w:rsidRDefault="00FA1312" w:rsidP="0031752D">
      <w:pPr>
        <w:widowControl w:val="0"/>
        <w:autoSpaceDE w:val="0"/>
        <w:autoSpaceDN w:val="0"/>
        <w:adjustRightInd w:val="0"/>
        <w:spacing w:after="160" w:line="270" w:lineRule="exact"/>
        <w:jc w:val="both"/>
        <w:rPr>
          <w:rFonts w:ascii="Arial" w:hAnsi="Arial" w:cs="Arial"/>
          <w:color w:val="000000"/>
          <w:sz w:val="20"/>
          <w:szCs w:val="19"/>
        </w:rPr>
      </w:pPr>
      <w:r>
        <w:rPr>
          <w:rFonts w:ascii="Arial" w:hAnsi="Arial" w:cs="Arial"/>
          <w:color w:val="000000"/>
          <w:sz w:val="20"/>
          <w:szCs w:val="19"/>
        </w:rPr>
        <w:t>www.hshl.de</w:t>
      </w:r>
      <w:r>
        <w:rPr>
          <w:rFonts w:hint="eastAsia"/>
          <w:noProof/>
          <w:color w:val="000000"/>
          <w:sz w:val="28"/>
        </w:rPr>
        <w:drawing>
          <wp:anchor distT="0" distB="0" distL="114300" distR="114300" simplePos="0" relativeHeight="251644928" behindDoc="0" locked="1" layoutInCell="1" allowOverlap="1" wp14:anchorId="486D899B" wp14:editId="4F3AF1D5">
            <wp:simplePos x="0" y="0"/>
            <wp:positionH relativeFrom="page">
              <wp:posOffset>5076825</wp:posOffset>
            </wp:positionH>
            <wp:positionV relativeFrom="page">
              <wp:posOffset>540385</wp:posOffset>
            </wp:positionV>
            <wp:extent cx="1836000" cy="273600"/>
            <wp:effectExtent l="0" t="0" r="0" b="0"/>
            <wp:wrapNone/>
            <wp:docPr id="1" name="Bild 1" descr="Projekte:HSHL:16_HSHL_Corporate-Design-2016:HSHL Logo Reinzeichnung:horizontal:RGB:HSHL_Logo_horizontal_RGB_green_blue_2016_09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jekte:HSHL:16_HSHL_Corporate-Design-2016:HSHL Logo Reinzeichnung:horizontal:RGB:HSHL_Logo_horizontal_RGB_green_blue_2016_09_2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36000" cy="2736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D070D" w:rsidRPr="0031133C" w:rsidSect="00EA53EA">
      <w:pgSz w:w="11900" w:h="16840"/>
      <w:pgMar w:top="2041" w:right="3459" w:bottom="136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D3053" w14:textId="77777777" w:rsidR="00DF217A" w:rsidRDefault="00DF217A" w:rsidP="00986B1C">
      <w:r>
        <w:separator/>
      </w:r>
    </w:p>
  </w:endnote>
  <w:endnote w:type="continuationSeparator" w:id="0">
    <w:p w14:paraId="799EAB4E" w14:textId="77777777" w:rsidR="00DF217A" w:rsidRDefault="00DF217A" w:rsidP="00986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MyriadPro-Cond">
    <w:panose1 w:val="00000000000000000000"/>
    <w:charset w:val="4D"/>
    <w:family w:val="auto"/>
    <w:notTrueType/>
    <w:pitch w:val="default"/>
    <w:sig w:usb0="00000003" w:usb1="00000000" w:usb2="00000000" w:usb3="00000000" w:csb0="00000001" w:csb1="00000000"/>
  </w:font>
  <w:font w:name="Source Sans Pro">
    <w:panose1 w:val="020B0503030403020204"/>
    <w:charset w:val="00"/>
    <w:family w:val="swiss"/>
    <w:notTrueType/>
    <w:pitch w:val="variable"/>
    <w:sig w:usb0="600002F7" w:usb1="02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F3166" w14:textId="77777777" w:rsidR="00DF217A" w:rsidRDefault="00DF217A" w:rsidP="00986B1C">
      <w:r>
        <w:separator/>
      </w:r>
    </w:p>
  </w:footnote>
  <w:footnote w:type="continuationSeparator" w:id="0">
    <w:p w14:paraId="0B452498" w14:textId="77777777" w:rsidR="00DF217A" w:rsidRDefault="00DF217A" w:rsidP="00986B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B26A3"/>
    <w:multiLevelType w:val="hybridMultilevel"/>
    <w:tmpl w:val="CB5C45B4"/>
    <w:lvl w:ilvl="0" w:tplc="59744D5E">
      <w:numFmt w:val="bullet"/>
      <w:lvlText w:val="•"/>
      <w:lvlJc w:val="left"/>
      <w:pPr>
        <w:ind w:left="1065" w:hanging="70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0B6697C"/>
    <w:multiLevelType w:val="hybridMultilevel"/>
    <w:tmpl w:val="F33A8F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AFF10A5"/>
    <w:multiLevelType w:val="hybridMultilevel"/>
    <w:tmpl w:val="B1548A6E"/>
    <w:lvl w:ilvl="0" w:tplc="1B107F5E">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5C26780"/>
    <w:multiLevelType w:val="hybridMultilevel"/>
    <w:tmpl w:val="F2CAC9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5E46E04"/>
    <w:multiLevelType w:val="hybridMultilevel"/>
    <w:tmpl w:val="EB769028"/>
    <w:lvl w:ilvl="0" w:tplc="59744D5E">
      <w:numFmt w:val="bullet"/>
      <w:lvlText w:val="•"/>
      <w:lvlJc w:val="left"/>
      <w:pPr>
        <w:ind w:left="1065" w:hanging="70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B8A0983"/>
    <w:multiLevelType w:val="hybridMultilevel"/>
    <w:tmpl w:val="2BD28D38"/>
    <w:lvl w:ilvl="0" w:tplc="59744D5E">
      <w:numFmt w:val="bullet"/>
      <w:lvlText w:val="•"/>
      <w:lvlJc w:val="left"/>
      <w:pPr>
        <w:ind w:left="1065" w:hanging="70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0252760"/>
    <w:multiLevelType w:val="hybridMultilevel"/>
    <w:tmpl w:val="AA2A9F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6F5219A"/>
    <w:multiLevelType w:val="hybridMultilevel"/>
    <w:tmpl w:val="A32A1F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37906948">
    <w:abstractNumId w:val="3"/>
  </w:num>
  <w:num w:numId="2" w16cid:durableId="194971275">
    <w:abstractNumId w:val="7"/>
  </w:num>
  <w:num w:numId="3" w16cid:durableId="1837185756">
    <w:abstractNumId w:val="4"/>
  </w:num>
  <w:num w:numId="4" w16cid:durableId="969823535">
    <w:abstractNumId w:val="0"/>
  </w:num>
  <w:num w:numId="5" w16cid:durableId="303201385">
    <w:abstractNumId w:val="5"/>
  </w:num>
  <w:num w:numId="6" w16cid:durableId="889415019">
    <w:abstractNumId w:val="6"/>
  </w:num>
  <w:num w:numId="7" w16cid:durableId="1269894232">
    <w:abstractNumId w:val="1"/>
  </w:num>
  <w:num w:numId="8" w16cid:durableId="286040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3EA"/>
    <w:rsid w:val="00020E5F"/>
    <w:rsid w:val="000443DA"/>
    <w:rsid w:val="00071A3C"/>
    <w:rsid w:val="00090022"/>
    <w:rsid w:val="000B0DE4"/>
    <w:rsid w:val="000C2AFE"/>
    <w:rsid w:val="00132A9D"/>
    <w:rsid w:val="00144B1D"/>
    <w:rsid w:val="00152262"/>
    <w:rsid w:val="00160DAF"/>
    <w:rsid w:val="001A7E32"/>
    <w:rsid w:val="001C3C8A"/>
    <w:rsid w:val="001C7FD2"/>
    <w:rsid w:val="001D0DC4"/>
    <w:rsid w:val="001E4619"/>
    <w:rsid w:val="00210406"/>
    <w:rsid w:val="00280AD7"/>
    <w:rsid w:val="002D45C1"/>
    <w:rsid w:val="0030415E"/>
    <w:rsid w:val="0031133C"/>
    <w:rsid w:val="0031752D"/>
    <w:rsid w:val="00393555"/>
    <w:rsid w:val="003B7CC5"/>
    <w:rsid w:val="003E3B74"/>
    <w:rsid w:val="003E71C1"/>
    <w:rsid w:val="004407A9"/>
    <w:rsid w:val="0046388E"/>
    <w:rsid w:val="004F51A4"/>
    <w:rsid w:val="00540C75"/>
    <w:rsid w:val="00552F3E"/>
    <w:rsid w:val="005570EC"/>
    <w:rsid w:val="00573021"/>
    <w:rsid w:val="00575198"/>
    <w:rsid w:val="005C3F91"/>
    <w:rsid w:val="005E28B5"/>
    <w:rsid w:val="005F7827"/>
    <w:rsid w:val="006236BF"/>
    <w:rsid w:val="006473AA"/>
    <w:rsid w:val="00690505"/>
    <w:rsid w:val="006D5B07"/>
    <w:rsid w:val="006F50FB"/>
    <w:rsid w:val="00701EFE"/>
    <w:rsid w:val="0073032C"/>
    <w:rsid w:val="0075323D"/>
    <w:rsid w:val="00781B8F"/>
    <w:rsid w:val="007B0A1C"/>
    <w:rsid w:val="007C3E60"/>
    <w:rsid w:val="007C6F99"/>
    <w:rsid w:val="007D070D"/>
    <w:rsid w:val="007F31D7"/>
    <w:rsid w:val="00822FE9"/>
    <w:rsid w:val="00846BA2"/>
    <w:rsid w:val="00863152"/>
    <w:rsid w:val="008D2C20"/>
    <w:rsid w:val="008E6953"/>
    <w:rsid w:val="008F308D"/>
    <w:rsid w:val="008F4B39"/>
    <w:rsid w:val="008F5D4C"/>
    <w:rsid w:val="00920164"/>
    <w:rsid w:val="009611A3"/>
    <w:rsid w:val="00980D42"/>
    <w:rsid w:val="00986B1C"/>
    <w:rsid w:val="009920A3"/>
    <w:rsid w:val="009C0F61"/>
    <w:rsid w:val="00A1275D"/>
    <w:rsid w:val="00A23330"/>
    <w:rsid w:val="00A548B7"/>
    <w:rsid w:val="00A85DE0"/>
    <w:rsid w:val="00AB56D9"/>
    <w:rsid w:val="00AD01C4"/>
    <w:rsid w:val="00AD53DA"/>
    <w:rsid w:val="00BA22C7"/>
    <w:rsid w:val="00BB1F25"/>
    <w:rsid w:val="00C20897"/>
    <w:rsid w:val="00C548FB"/>
    <w:rsid w:val="00C63DD2"/>
    <w:rsid w:val="00C662D2"/>
    <w:rsid w:val="00C748AD"/>
    <w:rsid w:val="00C87A23"/>
    <w:rsid w:val="00C94D28"/>
    <w:rsid w:val="00CD166A"/>
    <w:rsid w:val="00CF27E3"/>
    <w:rsid w:val="00CF7704"/>
    <w:rsid w:val="00CF7D27"/>
    <w:rsid w:val="00D7612F"/>
    <w:rsid w:val="00D832E7"/>
    <w:rsid w:val="00D837DF"/>
    <w:rsid w:val="00D90EA4"/>
    <w:rsid w:val="00DF023E"/>
    <w:rsid w:val="00DF217A"/>
    <w:rsid w:val="00DF4FE0"/>
    <w:rsid w:val="00DF7DBD"/>
    <w:rsid w:val="00E13F6D"/>
    <w:rsid w:val="00E62914"/>
    <w:rsid w:val="00E838DC"/>
    <w:rsid w:val="00EA53EA"/>
    <w:rsid w:val="00F76DC7"/>
    <w:rsid w:val="00F773F4"/>
    <w:rsid w:val="00FA1312"/>
    <w:rsid w:val="00FB53C0"/>
    <w:rsid w:val="00FC4DE0"/>
    <w:rsid w:val="00FD482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16C7A2"/>
  <w15:docId w15:val="{84BB7868-287F-4190-8F42-94F48EF64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A53EA"/>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EA53EA"/>
    <w:rPr>
      <w:rFonts w:ascii="Lucida Grande" w:hAnsi="Lucida Grande" w:cs="Lucida Grande"/>
      <w:sz w:val="18"/>
      <w:szCs w:val="18"/>
    </w:rPr>
  </w:style>
  <w:style w:type="paragraph" w:customStyle="1" w:styleId="EinfAbs">
    <w:name w:val="[Einf. Abs.]"/>
    <w:basedOn w:val="Standard"/>
    <w:uiPriority w:val="99"/>
    <w:rsid w:val="00EA53EA"/>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copy">
    <w:name w:val="copy"/>
    <w:basedOn w:val="Standard"/>
    <w:uiPriority w:val="99"/>
    <w:rsid w:val="00090022"/>
    <w:pPr>
      <w:widowControl w:val="0"/>
      <w:tabs>
        <w:tab w:val="left" w:pos="360"/>
      </w:tabs>
      <w:autoSpaceDE w:val="0"/>
      <w:autoSpaceDN w:val="0"/>
      <w:adjustRightInd w:val="0"/>
      <w:spacing w:line="288" w:lineRule="auto"/>
      <w:textAlignment w:val="center"/>
    </w:pPr>
    <w:rPr>
      <w:rFonts w:ascii="MyriadPro-Cond" w:hAnsi="MyriadPro-Cond" w:cs="MyriadPro-Cond"/>
      <w:color w:val="000000"/>
      <w:sz w:val="18"/>
      <w:szCs w:val="18"/>
    </w:rPr>
  </w:style>
  <w:style w:type="character" w:styleId="Hyperlink">
    <w:name w:val="Hyperlink"/>
    <w:basedOn w:val="Absatz-Standardschriftart"/>
    <w:uiPriority w:val="99"/>
    <w:unhideWhenUsed/>
    <w:rsid w:val="005F7827"/>
    <w:rPr>
      <w:color w:val="0000FF" w:themeColor="hyperlink"/>
      <w:u w:val="single"/>
    </w:rPr>
  </w:style>
  <w:style w:type="paragraph" w:styleId="Listenabsatz">
    <w:name w:val="List Paragraph"/>
    <w:basedOn w:val="Standard"/>
    <w:uiPriority w:val="34"/>
    <w:qFormat/>
    <w:rsid w:val="00DF023E"/>
    <w:pPr>
      <w:ind w:left="720"/>
      <w:contextualSpacing/>
    </w:pPr>
  </w:style>
  <w:style w:type="paragraph" w:styleId="Kopfzeile">
    <w:name w:val="header"/>
    <w:basedOn w:val="Standard"/>
    <w:link w:val="KopfzeileZchn"/>
    <w:uiPriority w:val="99"/>
    <w:unhideWhenUsed/>
    <w:rsid w:val="00986B1C"/>
    <w:pPr>
      <w:tabs>
        <w:tab w:val="center" w:pos="4536"/>
        <w:tab w:val="right" w:pos="9072"/>
      </w:tabs>
    </w:pPr>
  </w:style>
  <w:style w:type="character" w:customStyle="1" w:styleId="KopfzeileZchn">
    <w:name w:val="Kopfzeile Zchn"/>
    <w:basedOn w:val="Absatz-Standardschriftart"/>
    <w:link w:val="Kopfzeile"/>
    <w:uiPriority w:val="99"/>
    <w:rsid w:val="00986B1C"/>
  </w:style>
  <w:style w:type="paragraph" w:styleId="Fuzeile">
    <w:name w:val="footer"/>
    <w:basedOn w:val="Standard"/>
    <w:link w:val="FuzeileZchn"/>
    <w:uiPriority w:val="99"/>
    <w:unhideWhenUsed/>
    <w:rsid w:val="00986B1C"/>
    <w:pPr>
      <w:tabs>
        <w:tab w:val="center" w:pos="4536"/>
        <w:tab w:val="right" w:pos="9072"/>
      </w:tabs>
    </w:pPr>
  </w:style>
  <w:style w:type="character" w:customStyle="1" w:styleId="FuzeileZchn">
    <w:name w:val="Fußzeile Zchn"/>
    <w:basedOn w:val="Absatz-Standardschriftart"/>
    <w:link w:val="Fuzeile"/>
    <w:uiPriority w:val="99"/>
    <w:rsid w:val="00986B1C"/>
  </w:style>
  <w:style w:type="character" w:styleId="NichtaufgelsteErwhnung">
    <w:name w:val="Unresolved Mention"/>
    <w:basedOn w:val="Absatz-Standardschriftart"/>
    <w:uiPriority w:val="99"/>
    <w:semiHidden/>
    <w:unhideWhenUsed/>
    <w:rsid w:val="00F76DC7"/>
    <w:rPr>
      <w:color w:val="605E5C"/>
      <w:shd w:val="clear" w:color="auto" w:fill="E1DFDD"/>
    </w:rPr>
  </w:style>
  <w:style w:type="paragraph" w:styleId="StandardWeb">
    <w:name w:val="Normal (Web)"/>
    <w:basedOn w:val="Standard"/>
    <w:uiPriority w:val="99"/>
    <w:semiHidden/>
    <w:unhideWhenUsed/>
    <w:rsid w:val="00AB56D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625735">
      <w:bodyDiv w:val="1"/>
      <w:marLeft w:val="0"/>
      <w:marRight w:val="0"/>
      <w:marTop w:val="0"/>
      <w:marBottom w:val="0"/>
      <w:divBdr>
        <w:top w:val="none" w:sz="0" w:space="0" w:color="auto"/>
        <w:left w:val="none" w:sz="0" w:space="0" w:color="auto"/>
        <w:bottom w:val="none" w:sz="0" w:space="0" w:color="auto"/>
        <w:right w:val="none" w:sz="0" w:space="0" w:color="auto"/>
      </w:divBdr>
    </w:div>
    <w:div w:id="363680154">
      <w:bodyDiv w:val="1"/>
      <w:marLeft w:val="0"/>
      <w:marRight w:val="0"/>
      <w:marTop w:val="0"/>
      <w:marBottom w:val="0"/>
      <w:divBdr>
        <w:top w:val="none" w:sz="0" w:space="0" w:color="auto"/>
        <w:left w:val="none" w:sz="0" w:space="0" w:color="auto"/>
        <w:bottom w:val="none" w:sz="0" w:space="0" w:color="auto"/>
        <w:right w:val="none" w:sz="0" w:space="0" w:color="auto"/>
      </w:divBdr>
    </w:div>
    <w:div w:id="590116872">
      <w:bodyDiv w:val="1"/>
      <w:marLeft w:val="0"/>
      <w:marRight w:val="0"/>
      <w:marTop w:val="0"/>
      <w:marBottom w:val="0"/>
      <w:divBdr>
        <w:top w:val="none" w:sz="0" w:space="0" w:color="auto"/>
        <w:left w:val="none" w:sz="0" w:space="0" w:color="auto"/>
        <w:bottom w:val="none" w:sz="0" w:space="0" w:color="auto"/>
        <w:right w:val="none" w:sz="0" w:space="0" w:color="auto"/>
      </w:divBdr>
    </w:div>
    <w:div w:id="854883329">
      <w:bodyDiv w:val="1"/>
      <w:marLeft w:val="0"/>
      <w:marRight w:val="0"/>
      <w:marTop w:val="0"/>
      <w:marBottom w:val="0"/>
      <w:divBdr>
        <w:top w:val="none" w:sz="0" w:space="0" w:color="auto"/>
        <w:left w:val="none" w:sz="0" w:space="0" w:color="auto"/>
        <w:bottom w:val="none" w:sz="0" w:space="0" w:color="auto"/>
        <w:right w:val="none" w:sz="0" w:space="0" w:color="auto"/>
      </w:divBdr>
    </w:div>
    <w:div w:id="876894478">
      <w:bodyDiv w:val="1"/>
      <w:marLeft w:val="0"/>
      <w:marRight w:val="0"/>
      <w:marTop w:val="0"/>
      <w:marBottom w:val="0"/>
      <w:divBdr>
        <w:top w:val="none" w:sz="0" w:space="0" w:color="auto"/>
        <w:left w:val="none" w:sz="0" w:space="0" w:color="auto"/>
        <w:bottom w:val="none" w:sz="0" w:space="0" w:color="auto"/>
        <w:right w:val="none" w:sz="0" w:space="0" w:color="auto"/>
      </w:divBdr>
    </w:div>
    <w:div w:id="997810176">
      <w:bodyDiv w:val="1"/>
      <w:marLeft w:val="0"/>
      <w:marRight w:val="0"/>
      <w:marTop w:val="0"/>
      <w:marBottom w:val="0"/>
      <w:divBdr>
        <w:top w:val="none" w:sz="0" w:space="0" w:color="auto"/>
        <w:left w:val="none" w:sz="0" w:space="0" w:color="auto"/>
        <w:bottom w:val="none" w:sz="0" w:space="0" w:color="auto"/>
        <w:right w:val="none" w:sz="0" w:space="0" w:color="auto"/>
      </w:divBdr>
    </w:div>
    <w:div w:id="1239826025">
      <w:bodyDiv w:val="1"/>
      <w:marLeft w:val="0"/>
      <w:marRight w:val="0"/>
      <w:marTop w:val="0"/>
      <w:marBottom w:val="0"/>
      <w:divBdr>
        <w:top w:val="none" w:sz="0" w:space="0" w:color="auto"/>
        <w:left w:val="none" w:sz="0" w:space="0" w:color="auto"/>
        <w:bottom w:val="none" w:sz="0" w:space="0" w:color="auto"/>
        <w:right w:val="none" w:sz="0" w:space="0" w:color="auto"/>
      </w:divBdr>
      <w:divsChild>
        <w:div w:id="1309167949">
          <w:marLeft w:val="0"/>
          <w:marRight w:val="0"/>
          <w:marTop w:val="0"/>
          <w:marBottom w:val="0"/>
          <w:divBdr>
            <w:top w:val="none" w:sz="0" w:space="0" w:color="auto"/>
            <w:left w:val="none" w:sz="0" w:space="0" w:color="auto"/>
            <w:bottom w:val="none" w:sz="0" w:space="0" w:color="auto"/>
            <w:right w:val="none" w:sz="0" w:space="0" w:color="auto"/>
          </w:divBdr>
        </w:div>
        <w:div w:id="279725927">
          <w:marLeft w:val="0"/>
          <w:marRight w:val="0"/>
          <w:marTop w:val="0"/>
          <w:marBottom w:val="0"/>
          <w:divBdr>
            <w:top w:val="none" w:sz="0" w:space="0" w:color="auto"/>
            <w:left w:val="none" w:sz="0" w:space="0" w:color="auto"/>
            <w:bottom w:val="none" w:sz="0" w:space="0" w:color="auto"/>
            <w:right w:val="none" w:sz="0" w:space="0" w:color="auto"/>
          </w:divBdr>
        </w:div>
      </w:divsChild>
    </w:div>
    <w:div w:id="1618099102">
      <w:bodyDiv w:val="1"/>
      <w:marLeft w:val="0"/>
      <w:marRight w:val="0"/>
      <w:marTop w:val="0"/>
      <w:marBottom w:val="0"/>
      <w:divBdr>
        <w:top w:val="none" w:sz="0" w:space="0" w:color="auto"/>
        <w:left w:val="none" w:sz="0" w:space="0" w:color="auto"/>
        <w:bottom w:val="none" w:sz="0" w:space="0" w:color="auto"/>
        <w:right w:val="none" w:sz="0" w:space="0" w:color="auto"/>
      </w:divBdr>
    </w:div>
    <w:div w:id="17103740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www.hshl.de/infuse" TargetMode="External"/><Relationship Id="rId4" Type="http://schemas.openxmlformats.org/officeDocument/2006/relationships/settings" Target="settings.xml"/><Relationship Id="rId9" Type="http://schemas.openxmlformats.org/officeDocument/2006/relationships/hyperlink" Target="http://www.infuse-hshl.de"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CC6C6-FF8B-46F7-8C06-6D085217E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640</Words>
  <Characters>4032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Hochschule Hamm-Lippstadt</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Johanna Bömken</dc:creator>
  <cp:lastModifiedBy>Bömken, Johanna</cp:lastModifiedBy>
  <cp:revision>17</cp:revision>
  <cp:lastPrinted>2016-11-27T09:29:00Z</cp:lastPrinted>
  <dcterms:created xsi:type="dcterms:W3CDTF">2021-04-06T13:21:00Z</dcterms:created>
  <dcterms:modified xsi:type="dcterms:W3CDTF">2026-09-29T06:40:00Z</dcterms:modified>
</cp:coreProperties>
</file>